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tLeast"/>
        <w:ind w:left="0" w:leftChars="0" w:right="0" w:rightChars="0" w:firstLine="0" w:firstLineChars="0"/>
        <w:jc w:val="both"/>
        <w:textAlignment w:val="baseline"/>
        <w:outlineLvl w:val="9"/>
        <w:rPr>
          <w:rFonts w:hint="eastAsia" w:eastAsia="方正小标宋_GBK"/>
          <w:bCs/>
          <w:sz w:val="48"/>
          <w:szCs w:val="48"/>
        </w:rPr>
      </w:pPr>
      <w:bookmarkStart w:id="0" w:name="_GoBack"/>
      <w:bookmarkEnd w:id="0"/>
      <w:r>
        <w:rPr>
          <w:rFonts w:hint="eastAsia" w:eastAsia="方正小标宋_GBK"/>
          <w:bCs/>
          <w:sz w:val="18"/>
          <w:szCs w:val="18"/>
          <w:lang w:val="en-US" w:eastAsia="zh-CN"/>
        </w:rPr>
        <w:t xml:space="preserve"> </w:t>
      </w:r>
      <w:r>
        <w:rPr>
          <w:rFonts w:hint="eastAsia" w:ascii="仿宋_GB2312" w:hAnsi="仿宋_GB2312" w:eastAsia="仿宋_GB2312" w:cs="仿宋_GB2312"/>
          <w:sz w:val="40"/>
          <w:szCs w:val="40"/>
        </w:rPr>
        <w:t>表一</w:t>
      </w:r>
      <w:r>
        <w:rPr>
          <w:rFonts w:hint="eastAsia" w:ascii="仿宋_GB2312" w:hAnsi="仿宋_GB2312" w:eastAsia="仿宋_GB2312" w:cs="仿宋_GB2312"/>
          <w:sz w:val="40"/>
          <w:szCs w:val="40"/>
          <w:lang w:eastAsia="zh-CN"/>
        </w:rPr>
        <w:t>：</w:t>
      </w:r>
      <w:r>
        <w:rPr>
          <w:rFonts w:hint="default" w:eastAsia="方正小标宋_GBK"/>
          <w:bCs/>
          <w:sz w:val="40"/>
          <w:szCs w:val="40"/>
        </w:rPr>
        <w:t>基本情况</w:t>
      </w:r>
      <w:r>
        <w:rPr>
          <w:rFonts w:hint="default"/>
          <w:sz w:val="44"/>
          <w:szCs w:val="44"/>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6"/>
        <w:gridCol w:w="128"/>
        <w:gridCol w:w="391"/>
        <w:gridCol w:w="321"/>
        <w:gridCol w:w="750"/>
        <w:gridCol w:w="224"/>
        <w:gridCol w:w="150"/>
        <w:gridCol w:w="423"/>
        <w:gridCol w:w="327"/>
        <w:gridCol w:w="668"/>
        <w:gridCol w:w="68"/>
        <w:gridCol w:w="132"/>
        <w:gridCol w:w="516"/>
        <w:gridCol w:w="852"/>
        <w:gridCol w:w="552"/>
        <w:gridCol w:w="164"/>
        <w:gridCol w:w="280"/>
        <w:gridCol w:w="354"/>
        <w:gridCol w:w="740"/>
        <w:gridCol w:w="556"/>
        <w:gridCol w:w="1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45" w:type="dxa"/>
            <w:gridSpan w:val="4"/>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杨积雪</w:t>
            </w:r>
          </w:p>
        </w:tc>
        <w:tc>
          <w:tcPr>
            <w:tcW w:w="750" w:type="dxa"/>
            <w:gridSpan w:val="2"/>
            <w:tcBorders>
              <w:tl2br w:val="nil"/>
              <w:tr2bl w:val="nil"/>
            </w:tcBorders>
            <w:noWrap w:val="0"/>
            <w:vAlign w:val="center"/>
          </w:tcPr>
          <w:p>
            <w:pPr>
              <w:jc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性别</w:t>
            </w:r>
          </w:p>
        </w:tc>
        <w:tc>
          <w:tcPr>
            <w:tcW w:w="868" w:type="dxa"/>
            <w:gridSpan w:val="3"/>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女</w:t>
            </w:r>
          </w:p>
        </w:tc>
        <w:tc>
          <w:tcPr>
            <w:tcW w:w="1368" w:type="dxa"/>
            <w:gridSpan w:val="2"/>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350" w:type="dxa"/>
            <w:gridSpan w:val="4"/>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1990年08</w:t>
            </w:r>
          </w:p>
        </w:tc>
        <w:tc>
          <w:tcPr>
            <w:tcW w:w="2317" w:type="dxa"/>
            <w:gridSpan w:val="3"/>
            <w:vMerge w:val="restart"/>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drawing>
                <wp:inline distT="0" distB="0" distL="114300" distR="114300">
                  <wp:extent cx="1332865" cy="1760855"/>
                  <wp:effectExtent l="0" t="0" r="635" b="1079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5"/>
                          <a:stretch>
                            <a:fillRect/>
                          </a:stretch>
                        </pic:blipFill>
                        <pic:spPr>
                          <a:xfrm>
                            <a:off x="0" y="0"/>
                            <a:ext cx="1332865" cy="1760855"/>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曾用名</w:t>
            </w:r>
          </w:p>
        </w:tc>
        <w:tc>
          <w:tcPr>
            <w:tcW w:w="1445" w:type="dxa"/>
            <w:gridSpan w:val="4"/>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无</w:t>
            </w:r>
          </w:p>
        </w:tc>
        <w:tc>
          <w:tcPr>
            <w:tcW w:w="750" w:type="dxa"/>
            <w:gridSpan w:val="2"/>
            <w:tcBorders>
              <w:tl2br w:val="nil"/>
              <w:tr2bl w:val="nil"/>
            </w:tcBorders>
            <w:noWrap w:val="0"/>
            <w:vAlign w:val="center"/>
          </w:tcPr>
          <w:p>
            <w:pPr>
              <w:jc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民族</w:t>
            </w:r>
          </w:p>
        </w:tc>
        <w:tc>
          <w:tcPr>
            <w:tcW w:w="868" w:type="dxa"/>
            <w:gridSpan w:val="3"/>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汉</w:t>
            </w:r>
          </w:p>
        </w:tc>
        <w:tc>
          <w:tcPr>
            <w:tcW w:w="136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贯</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both"/>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lang w:eastAsia="zh-CN"/>
              </w:rPr>
              <w:t>（</w:t>
            </w:r>
            <w:r>
              <w:rPr>
                <w:rFonts w:hint="eastAsia" w:ascii="仿宋_GB2312" w:hAnsi="仿宋_GB2312" w:eastAsia="仿宋_GB2312" w:cs="仿宋_GB2312"/>
                <w:spacing w:val="-20"/>
                <w:sz w:val="28"/>
                <w:szCs w:val="28"/>
              </w:rPr>
              <w:t>或国籍）</w:t>
            </w:r>
          </w:p>
        </w:tc>
        <w:tc>
          <w:tcPr>
            <w:tcW w:w="1350" w:type="dxa"/>
            <w:gridSpan w:val="4"/>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云南施甸</w:t>
            </w:r>
          </w:p>
          <w:p>
            <w:pPr>
              <w:jc w:val="center"/>
              <w:rPr>
                <w:rFonts w:hint="eastAsia" w:ascii="仿宋_GB2312" w:hAnsi="仿宋_GB2312" w:eastAsia="仿宋_GB2312" w:cs="仿宋_GB2312"/>
                <w:sz w:val="28"/>
                <w:szCs w:val="28"/>
              </w:rPr>
            </w:pPr>
          </w:p>
        </w:tc>
        <w:tc>
          <w:tcPr>
            <w:tcW w:w="2317" w:type="dxa"/>
            <w:gridSpan w:val="3"/>
            <w:vMerge w:val="continue"/>
            <w:tcBorders>
              <w:tl2br w:val="nil"/>
              <w:tr2bl w:val="nil"/>
            </w:tcBorders>
            <w:noWrap w:val="0"/>
            <w:vAlign w:val="center"/>
          </w:tcPr>
          <w:p>
            <w:pP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8" w:hRule="atLeast"/>
          <w:jc w:val="center"/>
        </w:trPr>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政治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面貌</w:t>
            </w:r>
          </w:p>
        </w:tc>
        <w:tc>
          <w:tcPr>
            <w:tcW w:w="84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中共党员</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distribute"/>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证件名称</w:t>
            </w:r>
          </w:p>
        </w:tc>
        <w:tc>
          <w:tcPr>
            <w:tcW w:w="1124" w:type="dxa"/>
            <w:gridSpan w:val="4"/>
            <w:tcBorders>
              <w:tl2br w:val="nil"/>
              <w:tr2bl w:val="nil"/>
            </w:tcBorders>
            <w:noWrap w:val="0"/>
            <w:vAlign w:val="center"/>
          </w:tcPr>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身份证</w:t>
            </w:r>
          </w:p>
        </w:tc>
        <w:tc>
          <w:tcPr>
            <w:tcW w:w="7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both"/>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证件号码</w:t>
            </w:r>
          </w:p>
        </w:tc>
        <w:tc>
          <w:tcPr>
            <w:tcW w:w="2850" w:type="dxa"/>
            <w:gridSpan w:val="7"/>
            <w:tcBorders>
              <w:tl2br w:val="nil"/>
              <w:tr2bl w:val="nil"/>
            </w:tcBorders>
            <w:noWrap w:val="0"/>
            <w:vAlign w:val="center"/>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533022199008183127</w:t>
            </w:r>
          </w:p>
        </w:tc>
        <w:tc>
          <w:tcPr>
            <w:tcW w:w="2317" w:type="dxa"/>
            <w:gridSpan w:val="3"/>
            <w:vMerge w:val="continue"/>
            <w:tcBorders>
              <w:tl2br w:val="nil"/>
              <w:tr2bl w:val="nil"/>
            </w:tcBorders>
            <w:noWrap w:val="0"/>
            <w:vAlign w:val="center"/>
          </w:tcPr>
          <w:p>
            <w:pP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2590" w:type="dxa"/>
            <w:gridSpan w:val="6"/>
            <w:tcBorders>
              <w:tl2br w:val="nil"/>
              <w:tr2bl w:val="nil"/>
            </w:tcBorders>
            <w:noWrap w:val="0"/>
            <w:vAlign w:val="center"/>
          </w:tcPr>
          <w:p>
            <w:pPr>
              <w:jc w:val="center"/>
              <w:rPr>
                <w:rFonts w:hint="eastAsia" w:ascii="仿宋_GB2312" w:hAnsi="仿宋_GB2312" w:eastAsia="仿宋_GB2312" w:cs="仿宋_GB2312"/>
                <w:spacing w:val="-5"/>
                <w:sz w:val="28"/>
                <w:szCs w:val="28"/>
                <w:lang w:eastAsia="zh-CN"/>
              </w:rPr>
            </w:pPr>
            <w:r>
              <w:rPr>
                <w:rFonts w:hint="eastAsia" w:ascii="仿宋_GB2312" w:hAnsi="仿宋_GB2312" w:eastAsia="仿宋_GB2312" w:cs="仿宋_GB2312"/>
                <w:spacing w:val="-11"/>
                <w:sz w:val="28"/>
                <w:szCs w:val="28"/>
                <w:lang w:eastAsia="zh-CN"/>
              </w:rPr>
              <w:t>工作单位及所在部门</w:t>
            </w:r>
          </w:p>
        </w:tc>
        <w:tc>
          <w:tcPr>
            <w:tcW w:w="3852" w:type="dxa"/>
            <w:gridSpan w:val="10"/>
            <w:tcBorders>
              <w:tl2br w:val="nil"/>
              <w:tr2bl w:val="nil"/>
            </w:tcBorders>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云南建投第五建设有限公司</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0"/>
                <w:szCs w:val="30"/>
              </w:rPr>
              <w:t>财务部</w:t>
            </w:r>
          </w:p>
        </w:tc>
        <w:tc>
          <w:tcPr>
            <w:tcW w:w="1374" w:type="dxa"/>
            <w:gridSpan w:val="3"/>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行政职务</w:t>
            </w:r>
          </w:p>
        </w:tc>
        <w:tc>
          <w:tcPr>
            <w:tcW w:w="1577" w:type="dxa"/>
            <w:gridSpan w:val="2"/>
            <w:tcBorders>
              <w:tl2br w:val="nil"/>
              <w:tr2bl w:val="nil"/>
            </w:tcBorders>
            <w:noWrap w:val="0"/>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4"/>
                <w:szCs w:val="24"/>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11"/>
                <w:sz w:val="28"/>
                <w:szCs w:val="28"/>
                <w:lang w:eastAsia="zh-CN"/>
              </w:rPr>
              <w:t>单位性质</w:t>
            </w:r>
          </w:p>
        </w:tc>
        <w:tc>
          <w:tcPr>
            <w:tcW w:w="8098" w:type="dxa"/>
            <w:gridSpan w:val="1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93" w:beforeLines="30" w:line="240" w:lineRule="auto"/>
              <w:ind w:left="0" w:leftChars="0" w:right="0" w:rightChars="0" w:firstLine="0" w:firstLine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4328795</wp:posOffset>
                      </wp:positionH>
                      <wp:positionV relativeFrom="paragraph">
                        <wp:posOffset>214630</wp:posOffset>
                      </wp:positionV>
                      <wp:extent cx="158115" cy="107950"/>
                      <wp:effectExtent l="5080" t="4445" r="8255" b="20955"/>
                      <wp:wrapNone/>
                      <wp:docPr id="4"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340.85pt;margin-top:16.9pt;height:8.5pt;width:12.45pt;z-index:251662336;mso-width-relative:page;mso-height-relative:page;" fillcolor="#FFFFFF" filled="t" stroked="t" coordsize="21600,21600" o:gfxdata="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JVtq3ZAAAACQEAAA8AAAAAAAAAAQAgAAAAIgAAAGRycy9kb3ducmV2LnhtbFBLAQIU&#10;ABQAAAAIAIdO4kD7iEwvKwIAAHMEAAAOAAAAAAAAAAEAIAAAACgBAABkcnMvZTJvRG9jLnhtbFBL&#10;BQYAAAAABgAGAFkBAADF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3516630</wp:posOffset>
                      </wp:positionH>
                      <wp:positionV relativeFrom="paragraph">
                        <wp:posOffset>209550</wp:posOffset>
                      </wp:positionV>
                      <wp:extent cx="158115" cy="107950"/>
                      <wp:effectExtent l="5080" t="4445" r="8255" b="20955"/>
                      <wp:wrapNone/>
                      <wp:docPr id="2"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_x0000_s1026" o:spid="_x0000_s1026" o:spt="202" type="#_x0000_t202" style="position:absolute;left:0pt;margin-left:276.9pt;margin-top:16.5pt;height:8.5pt;width:12.45pt;z-index:251660288;mso-width-relative:page;mso-height-relative:page;" fillcolor="#FFFFFF" filled="t" stroked="t" coordsize="21600,21600" o:gfxdata="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s+BUNkAAAAJAQAADwAAAAAAAAABACAAAAAiAAAAZHJzL2Rvd25yZXYueG1sUEsBAhQA&#10;FAAAAAgAh07iQBiJbu8qAgAAcwQAAA4AAAAAAAAAAQAgAAAAKA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784225</wp:posOffset>
                      </wp:positionH>
                      <wp:positionV relativeFrom="paragraph">
                        <wp:posOffset>200660</wp:posOffset>
                      </wp:positionV>
                      <wp:extent cx="158115" cy="107950"/>
                      <wp:effectExtent l="5080" t="4445" r="8255" b="20955"/>
                      <wp:wrapNone/>
                      <wp:docPr id="1"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61.75pt;margin-top:15.8pt;height:8.5pt;width:12.45pt;z-index:251659264;mso-width-relative:page;mso-height-relative:page;" fillcolor="#FFFFFF" filled="t" stroked="t" coordsize="21600,21600" o:gfxdata="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3cy6dkAAAAJAQAADwAAAAAAAAABACAAAAAiAAAAZHJzL2Rvd25yZXYueG1sUEsBAhQA&#10;FAAAAAgAh07iQMkKx2IqAgAAcwQAAA4AAAAAAAAAAQAgAAAAKA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2004695</wp:posOffset>
                      </wp:positionH>
                      <wp:positionV relativeFrom="paragraph">
                        <wp:posOffset>204470</wp:posOffset>
                      </wp:positionV>
                      <wp:extent cx="158115" cy="107950"/>
                      <wp:effectExtent l="5080" t="4445" r="8255" b="20955"/>
                      <wp:wrapNone/>
                      <wp:docPr id="3"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157.85pt;margin-top:16.1pt;height:8.5pt;width:12.45pt;z-index:251661312;mso-width-relative:page;mso-height-relative:page;" fillcolor="#000000" filled="t" stroked="t" coordsize="21600,21600" o:gfxdata="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DJdzdoAAAAJAQAADwAAAAAAAAABACAAAAAiAAAAZHJzL2Rvd25yZXYu&#10;eG1sUEsBAhQAFAAAAAgAh07iQGCdR2wyAgAAjAQAAA4AAAAAAAAAAQAgAAAAKQEAAGRycy9lMm9E&#10;b2MueG1sUEsFBgAAAAAGAAYAWQEAAM0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lang w:eastAsia="zh-CN"/>
              </w:rPr>
              <w:t>事业单位</w:t>
            </w:r>
            <w:r>
              <w:rPr>
                <w:rFonts w:hint="eastAsia" w:ascii="仿宋_GB2312" w:hAnsi="仿宋_GB2312" w:eastAsia="仿宋_GB2312" w:cs="仿宋_GB2312"/>
                <w:sz w:val="28"/>
                <w:szCs w:val="28"/>
                <w:lang w:val="en-US" w:eastAsia="zh-CN"/>
              </w:rPr>
              <w:t xml:space="preserve">      国有企业</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非公经济组织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参加工作</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rPr>
              <w:t>时</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间</w:t>
            </w:r>
          </w:p>
        </w:tc>
        <w:tc>
          <w:tcPr>
            <w:tcW w:w="1868" w:type="dxa"/>
            <w:gridSpan w:val="5"/>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2012年07</w:t>
            </w:r>
          </w:p>
        </w:tc>
        <w:tc>
          <w:tcPr>
            <w:tcW w:w="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现从事</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1"/>
                <w:sz w:val="28"/>
                <w:szCs w:val="28"/>
                <w:lang w:val="en-US" w:eastAsia="zh-CN"/>
              </w:rPr>
              <w:t>专  业</w:t>
            </w:r>
          </w:p>
        </w:tc>
        <w:tc>
          <w:tcPr>
            <w:tcW w:w="2564" w:type="dxa"/>
            <w:gridSpan w:val="7"/>
            <w:tcBorders>
              <w:tl2br w:val="nil"/>
              <w:tr2bl w:val="nil"/>
            </w:tcBorders>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会计</w:t>
            </w:r>
          </w:p>
        </w:tc>
        <w:tc>
          <w:tcPr>
            <w:tcW w:w="165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累计专业技术工作年限</w:t>
            </w: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187" w:beforeLines="60" w:line="240" w:lineRule="auto"/>
              <w:ind w:left="0" w:leftChars="0" w:right="0" w:rightChars="0" w:firstLine="280" w:firstLineChars="100"/>
              <w:jc w:val="both"/>
              <w:textAlignment w:val="baseline"/>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现职</w:t>
            </w:r>
            <w:r>
              <w:rPr>
                <w:rFonts w:hint="eastAsia" w:ascii="仿宋_GB2312" w:hAnsi="仿宋_GB2312" w:eastAsia="仿宋_GB2312" w:cs="仿宋_GB2312"/>
                <w:spacing w:val="-6"/>
                <w:sz w:val="28"/>
                <w:szCs w:val="28"/>
              </w:rPr>
              <w:t>称</w:t>
            </w:r>
          </w:p>
        </w:tc>
        <w:tc>
          <w:tcPr>
            <w:tcW w:w="1868"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中级会计师</w:t>
            </w:r>
          </w:p>
        </w:tc>
        <w:tc>
          <w:tcPr>
            <w:tcW w:w="1711" w:type="dxa"/>
            <w:gridSpan w:val="5"/>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取得时间</w:t>
            </w:r>
          </w:p>
        </w:tc>
        <w:tc>
          <w:tcPr>
            <w:tcW w:w="1848" w:type="dxa"/>
            <w:gridSpan w:val="4"/>
            <w:tcBorders>
              <w:tl2br w:val="nil"/>
              <w:tr2bl w:val="nil"/>
            </w:tcBorders>
            <w:noWrap w:val="0"/>
            <w:vAlign w:val="center"/>
          </w:tcPr>
          <w:p>
            <w:pPr>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2016年09</w:t>
            </w:r>
          </w:p>
        </w:tc>
        <w:tc>
          <w:tcPr>
            <w:tcW w:w="109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pacing w:val="-5"/>
                <w:sz w:val="28"/>
                <w:szCs w:val="28"/>
                <w:lang w:eastAsia="zh-CN"/>
              </w:rPr>
            </w:pPr>
            <w:r>
              <w:rPr>
                <w:rFonts w:hint="eastAsia" w:ascii="仿宋_GB2312" w:hAnsi="仿宋_GB2312" w:eastAsia="仿宋_GB2312" w:cs="仿宋_GB2312"/>
                <w:spacing w:val="-5"/>
                <w:sz w:val="28"/>
                <w:szCs w:val="28"/>
                <w:lang w:eastAsia="zh-CN"/>
              </w:rPr>
              <w:t>聘任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lang w:eastAsia="zh-CN"/>
              </w:rPr>
              <w:t>时间</w:t>
            </w:r>
          </w:p>
        </w:tc>
        <w:tc>
          <w:tcPr>
            <w:tcW w:w="1577" w:type="dxa"/>
            <w:gridSpan w:val="2"/>
            <w:tcBorders>
              <w:tl2br w:val="nil"/>
              <w:tr2bl w:val="nil"/>
            </w:tcBorders>
            <w:noWrap w:val="0"/>
            <w:vAlign w:val="center"/>
          </w:tcPr>
          <w:p>
            <w:pPr>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2017年02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11"/>
                <w:sz w:val="28"/>
                <w:szCs w:val="28"/>
                <w:lang w:eastAsia="zh-CN"/>
              </w:rPr>
              <w:t>参评类别</w:t>
            </w:r>
          </w:p>
        </w:tc>
        <w:tc>
          <w:tcPr>
            <w:tcW w:w="8098" w:type="dxa"/>
            <w:gridSpan w:val="1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124" w:beforeLines="40" w:line="240" w:lineRule="auto"/>
              <w:ind w:left="0" w:leftChars="0" w:right="0" w:rightChars="0" w:firstLine="0" w:firstLine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1997075</wp:posOffset>
                      </wp:positionH>
                      <wp:positionV relativeFrom="paragraph">
                        <wp:posOffset>206375</wp:posOffset>
                      </wp:positionV>
                      <wp:extent cx="158115" cy="107950"/>
                      <wp:effectExtent l="5080" t="4445" r="8255" b="20955"/>
                      <wp:wrapNone/>
                      <wp:docPr id="7"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157.25pt;margin-top:16.25pt;height:8.5pt;width:12.45pt;z-index:251665408;mso-width-relative:page;mso-height-relative:page;" fillcolor="#FFFFFF" filled="t" stroked="t" coordsize="21600,21600" o:gfxdata="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9M4FNgAAAAJAQAADwAAAAAAAAABACAAAAAiAAAAZHJzL2Rvd25yZXYueG1sUEsBAhQA&#10;FAAAAAgAh07iQCoL5aIrAgAAcwQAAA4AAAAAAAAAAQAgAAAAJwEAAGRycy9lMm9Eb2MueG1sUEsF&#10;BgAAAAAGAAYAWQEAAMQ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3282315</wp:posOffset>
                      </wp:positionH>
                      <wp:positionV relativeFrom="paragraph">
                        <wp:posOffset>208280</wp:posOffset>
                      </wp:positionV>
                      <wp:extent cx="158115" cy="107950"/>
                      <wp:effectExtent l="5080" t="4445" r="8255" b="20955"/>
                      <wp:wrapNone/>
                      <wp:docPr id="6"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258.45pt;margin-top:16.4pt;height:8.5pt;width:12.45pt;z-index:251664384;mso-width-relative:page;mso-height-relative:page;" fillcolor="#FFFFFF" filled="t" stroked="t" coordsize="21600,21600" o:gfxdata="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UncTnZAAAACQEAAA8AAAAAAAAAAQAgAAAAIgAAAGRycy9kb3ducmV2LnhtbFBLAQIU&#10;ABQAAAAIAIdO4kBaiFJvKwIAAHMEAAAOAAAAAAAAAAEAIAAAACgBAABkcnMvZTJvRG9jLnhtbFBL&#10;BQYAAAAABgAGAFkBAADF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770890</wp:posOffset>
                      </wp:positionH>
                      <wp:positionV relativeFrom="paragraph">
                        <wp:posOffset>203835</wp:posOffset>
                      </wp:positionV>
                      <wp:extent cx="158115" cy="107950"/>
                      <wp:effectExtent l="5080" t="4445" r="8255" b="20955"/>
                      <wp:wrapNone/>
                      <wp:docPr id="5"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60.7pt;margin-top:16.05pt;height:8.5pt;width:12.45pt;z-index:251663360;mso-width-relative:page;mso-height-relative:page;" fillcolor="#000000" filled="t" stroked="t" coordsize="21600,21600" o:gfxdata="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LkC32QAAAAkBAAAPAAAAAAAAAAEAIAAAACIAAABkcnMvZG93bnJldi54&#10;bWxQSwECFAAUAAAACACHTuJA+xd2FDICAACMBAAADgAAAAAAAAABACAAAAAoAQAAZHJzL2Uyb0Rv&#10;Yy54bWxQSwUGAAAAAAYABgBZAQAAzAU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lang w:val="en-US" w:eastAsia="zh-CN"/>
              </w:rPr>
              <w:t>正常评审      特殊人才      变更系列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6" w:hRule="exact"/>
          <w:jc w:val="center"/>
        </w:trPr>
        <w:tc>
          <w:tcPr>
            <w:tcW w:w="3163" w:type="dxa"/>
            <w:gridSpan w:val="8"/>
            <w:tcBorders>
              <w:tl2br w:val="nil"/>
              <w:tr2bl w:val="nil"/>
            </w:tcBorders>
            <w:noWrap w:val="0"/>
            <w:vAlign w:val="center"/>
          </w:tcPr>
          <w:p>
            <w:pPr>
              <w:jc w:val="distribute"/>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0"/>
                <w:sz w:val="28"/>
                <w:szCs w:val="28"/>
              </w:rPr>
              <w:t>参加学术组织及</w:t>
            </w:r>
            <w:r>
              <w:rPr>
                <w:rFonts w:hint="eastAsia" w:ascii="仿宋_GB2312" w:hAnsi="仿宋_GB2312" w:eastAsia="仿宋_GB2312" w:cs="仿宋_GB2312"/>
                <w:spacing w:val="-20"/>
                <w:sz w:val="28"/>
                <w:szCs w:val="28"/>
                <w:lang w:eastAsia="zh-CN"/>
              </w:rPr>
              <w:t>担任</w:t>
            </w:r>
            <w:r>
              <w:rPr>
                <w:rFonts w:hint="eastAsia" w:ascii="仿宋_GB2312" w:hAnsi="仿宋_GB2312" w:eastAsia="仿宋_GB2312" w:cs="仿宋_GB2312"/>
                <w:spacing w:val="-20"/>
                <w:sz w:val="28"/>
                <w:szCs w:val="28"/>
              </w:rPr>
              <w:t>职务</w:t>
            </w:r>
          </w:p>
        </w:tc>
        <w:tc>
          <w:tcPr>
            <w:tcW w:w="6230" w:type="dxa"/>
            <w:gridSpan w:val="1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3163" w:type="dxa"/>
            <w:gridSpan w:val="8"/>
            <w:tcBorders>
              <w:tl2br w:val="nil"/>
              <w:tr2bl w:val="nil"/>
            </w:tcBorders>
            <w:noWrap w:val="0"/>
            <w:vAlign w:val="center"/>
          </w:tcPr>
          <w:p>
            <w:pPr>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lang w:eastAsia="zh-CN"/>
              </w:rPr>
              <w:t>历</w:t>
            </w:r>
            <w:r>
              <w:rPr>
                <w:rFonts w:hint="eastAsia" w:ascii="仿宋_GB2312" w:hAnsi="仿宋_GB2312" w:eastAsia="仿宋_GB2312" w:cs="仿宋_GB2312"/>
                <w:spacing w:val="0"/>
                <w:sz w:val="28"/>
                <w:szCs w:val="28"/>
                <w:lang w:val="en-US" w:eastAsia="zh-CN"/>
              </w:rPr>
              <w:t xml:space="preserve">  情  况</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  高  学  历</w:t>
            </w:r>
          </w:p>
        </w:tc>
        <w:tc>
          <w:tcPr>
            <w:tcW w:w="2259"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校</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昭通学院</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北京航空航天大学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所</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专</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数学教育</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会计学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时</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间</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2012年7月</w:t>
            </w:r>
            <w:r>
              <w:rPr>
                <w:rFonts w:hint="eastAsia" w:ascii="仿宋_GB2312" w:hAnsi="仿宋_GB2312" w:eastAsia="仿宋_GB2312" w:cs="仿宋_GB2312"/>
                <w:sz w:val="28"/>
                <w:szCs w:val="28"/>
              </w:rPr>
              <w:t xml:space="preserve">      </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2015年7月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历</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专科</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6"/>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位</w:t>
            </w:r>
          </w:p>
        </w:tc>
        <w:tc>
          <w:tcPr>
            <w:tcW w:w="3115" w:type="dxa"/>
            <w:gridSpan w:val="7"/>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无</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学士学位</w:t>
            </w:r>
          </w:p>
        </w:tc>
      </w:tr>
    </w:tbl>
    <w:p>
      <w:pPr>
        <w:rPr>
          <w:szCs w:val="21"/>
        </w:rPr>
      </w:pPr>
      <w:r>
        <w:rPr>
          <w:rFonts w:hint="eastAsia" w:ascii="仿宋_GB2312" w:hAnsi="仿宋_GB2312" w:eastAsia="仿宋_GB2312" w:cs="仿宋_GB2312"/>
          <w:bCs/>
          <w:sz w:val="40"/>
          <w:szCs w:val="40"/>
          <w:lang w:val="en-US" w:eastAsia="zh-CN"/>
        </w:rPr>
        <w:t>表二：</w:t>
      </w:r>
      <w:r>
        <w:rPr>
          <w:rFonts w:hint="default" w:ascii="方正小标宋_GBK" w:hAnsi="方正小标宋_GBK" w:eastAsia="方正小标宋_GBK" w:cs="方正小标宋_GBK"/>
          <w:bCs/>
          <w:sz w:val="40"/>
          <w:szCs w:val="40"/>
          <w:lang w:val="en-US" w:eastAsia="zh-CN"/>
        </w:rPr>
        <w:t xml:space="preserve">主要学习和工作经历 </w:t>
      </w:r>
      <w:r>
        <w:rPr>
          <w:rFonts w:hint="eastAsia" w:ascii="方正小标宋_GBK" w:hAnsi="方正小标宋_GBK" w:eastAsia="方正小标宋_GBK" w:cs="方正小标宋_GBK"/>
          <w:bCs/>
          <w:sz w:val="36"/>
          <w:szCs w:val="36"/>
          <w:lang w:val="en-US" w:eastAsia="zh-CN"/>
        </w:rPr>
        <w:t xml:space="preserve"> </w:t>
      </w:r>
      <w:r>
        <w:rPr>
          <w:rFonts w:hint="eastAsia" w:eastAsia="方正小标宋_GBK"/>
          <w:bCs/>
          <w:sz w:val="44"/>
          <w:szCs w:val="44"/>
          <w:lang w:val="en-US" w:eastAsia="zh-CN"/>
        </w:rPr>
        <w:t xml:space="preserve">  </w:t>
      </w:r>
      <w:r>
        <w:rPr>
          <w:rFonts w:hint="default" w:eastAsia="方正小标宋_GBK"/>
          <w:bCs/>
          <w:sz w:val="44"/>
          <w:szCs w:val="44"/>
          <w:lang w:val="en-US" w:eastAsia="zh-CN"/>
        </w:rPr>
        <w:t xml:space="preserve"> </w:t>
      </w:r>
      <w:r>
        <w:rPr>
          <w:rFonts w:hint="default"/>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7"/>
        <w:gridCol w:w="3195"/>
        <w:gridCol w:w="2055"/>
        <w:gridCol w:w="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 止 时 间</w:t>
            </w:r>
          </w:p>
        </w:tc>
        <w:tc>
          <w:tcPr>
            <w:tcW w:w="319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就读学校或工作单位</w:t>
            </w:r>
          </w:p>
        </w:tc>
        <w:tc>
          <w:tcPr>
            <w:tcW w:w="2055"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所学</w:t>
            </w:r>
            <w:r>
              <w:rPr>
                <w:rFonts w:hint="eastAsia" w:ascii="仿宋_GB2312" w:hAnsi="仿宋_GB2312" w:eastAsia="仿宋_GB2312" w:cs="仿宋_GB2312"/>
                <w:spacing w:val="-20"/>
                <w:sz w:val="28"/>
                <w:szCs w:val="28"/>
                <w:lang w:eastAsia="zh-CN"/>
              </w:rPr>
              <w:t>或从事</w:t>
            </w:r>
            <w:r>
              <w:rPr>
                <w:rFonts w:hint="eastAsia" w:ascii="仿宋_GB2312" w:hAnsi="仿宋_GB2312" w:eastAsia="仿宋_GB2312" w:cs="仿宋_GB2312"/>
                <w:spacing w:val="-20"/>
                <w:sz w:val="28"/>
                <w:szCs w:val="28"/>
              </w:rPr>
              <w:t>专</w:t>
            </w:r>
            <w:r>
              <w:rPr>
                <w:rFonts w:hint="eastAsia" w:ascii="仿宋_GB2312" w:hAnsi="仿宋_GB2312" w:eastAsia="仿宋_GB2312" w:cs="仿宋_GB2312"/>
                <w:spacing w:val="-20"/>
                <w:sz w:val="28"/>
                <w:szCs w:val="28"/>
                <w:lang w:eastAsia="zh-CN"/>
              </w:rPr>
              <w:t>业</w:t>
            </w:r>
          </w:p>
        </w:tc>
        <w:tc>
          <w:tcPr>
            <w:tcW w:w="1318"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担任职务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2009年9月-2012年7月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昭通学院</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数学教育</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2012年7月-2013年8月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日常业务现金收支、报销</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出纳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2012年9月-2015年7月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北京航空航天大学</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会计学</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网络教育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0"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2013年9月-2016年7月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云南建工第五建设有限公司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物资管理部财务核算、报表编制工作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核算会计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0"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2016年8月-2018年11月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物资管理部财务核算、报表编制工作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核算会计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65"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2018年12月-2020年7月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主持云南恒建质量检测有限公司、云南翰业工程造价咨询有限公司、司法鉴定所、技术中心、实验计量中心、预结算中心财务工作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5"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2020年8月-2022年11月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主持云南昌达装饰工程有限公司税务工作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0"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2022年12月-2022月12月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负责第十直管项目部项目核算及报表编制工作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5" w:hRule="exact"/>
          <w:jc w:val="center"/>
        </w:trPr>
        <w:tc>
          <w:tcPr>
            <w:tcW w:w="280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2023年1月-2023年3月</w:t>
            </w:r>
          </w:p>
        </w:tc>
        <w:tc>
          <w:tcPr>
            <w:tcW w:w="31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负责第一安装直管项目部项目核算及报表编制工作</w:t>
            </w:r>
          </w:p>
        </w:tc>
        <w:tc>
          <w:tcPr>
            <w:tcW w:w="131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5" w:hRule="exact"/>
          <w:jc w:val="center"/>
        </w:trPr>
        <w:tc>
          <w:tcPr>
            <w:tcW w:w="2807" w:type="dxa"/>
            <w:tcBorders>
              <w:bottom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2023年4月至今</w:t>
            </w:r>
          </w:p>
        </w:tc>
        <w:tc>
          <w:tcPr>
            <w:tcW w:w="3195" w:type="dxa"/>
            <w:tcBorders>
              <w:bottom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云南建投第五建设有限公司</w:t>
            </w:r>
          </w:p>
        </w:tc>
        <w:tc>
          <w:tcPr>
            <w:tcW w:w="2055" w:type="dxa"/>
            <w:tcBorders>
              <w:bottom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负责第七直管项目部项目核算及报表核算工作</w:t>
            </w:r>
          </w:p>
        </w:tc>
        <w:tc>
          <w:tcPr>
            <w:tcW w:w="1318" w:type="dxa"/>
            <w:tcBorders>
              <w:bottom w:val="single" w:color="000000"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rPr>
                <w:rFonts w:hint="default"/>
                <w:sz w:val="24"/>
              </w:rPr>
            </w:pPr>
          </w:p>
        </w:tc>
        <w:tc>
          <w:tcPr>
            <w:tcW w:w="3195" w:type="dxa"/>
            <w:noWrap w:val="0"/>
            <w:vAlign w:val="center"/>
          </w:tcPr>
          <w:p>
            <w:pPr>
              <w:rPr>
                <w:rFonts w:hint="default"/>
                <w:sz w:val="24"/>
              </w:rPr>
            </w:pPr>
          </w:p>
        </w:tc>
        <w:tc>
          <w:tcPr>
            <w:tcW w:w="2055" w:type="dxa"/>
            <w:noWrap w:val="0"/>
            <w:vAlign w:val="center"/>
          </w:tcPr>
          <w:p>
            <w:pPr>
              <w:jc w:val="center"/>
              <w:rPr>
                <w:rFonts w:hint="default"/>
                <w:sz w:val="24"/>
              </w:rPr>
            </w:pPr>
          </w:p>
        </w:tc>
        <w:tc>
          <w:tcPr>
            <w:tcW w:w="1318"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807" w:type="dxa"/>
            <w:noWrap w:val="0"/>
            <w:vAlign w:val="center"/>
          </w:tcPr>
          <w:p>
            <w:pPr>
              <w:rPr>
                <w:rFonts w:hint="default"/>
                <w:sz w:val="24"/>
              </w:rPr>
            </w:pPr>
          </w:p>
        </w:tc>
        <w:tc>
          <w:tcPr>
            <w:tcW w:w="3195" w:type="dxa"/>
            <w:noWrap w:val="0"/>
            <w:vAlign w:val="center"/>
          </w:tcPr>
          <w:p>
            <w:pPr>
              <w:rPr>
                <w:sz w:val="24"/>
              </w:rPr>
            </w:pPr>
          </w:p>
        </w:tc>
        <w:tc>
          <w:tcPr>
            <w:tcW w:w="2055" w:type="dxa"/>
            <w:noWrap w:val="0"/>
            <w:vAlign w:val="center"/>
          </w:tcPr>
          <w:p>
            <w:pPr>
              <w:jc w:val="center"/>
              <w:rPr>
                <w:rFonts w:hint="default"/>
                <w:sz w:val="24"/>
              </w:rPr>
            </w:pPr>
          </w:p>
        </w:tc>
        <w:tc>
          <w:tcPr>
            <w:tcW w:w="1318" w:type="dxa"/>
            <w:noWrap w:val="0"/>
            <w:vAlign w:val="center"/>
          </w:tcPr>
          <w:p>
            <w:pPr>
              <w:jc w:val="center"/>
              <w:rPr>
                <w:rFonts w:hint="default"/>
                <w:sz w:val="24"/>
              </w:rPr>
            </w:pPr>
          </w:p>
        </w:tc>
      </w:tr>
    </w:tbl>
    <w:p>
      <w:pPr>
        <w:jc w:val="left"/>
        <w:rPr>
          <w:szCs w:val="21"/>
        </w:rPr>
      </w:pPr>
      <w:r>
        <w:rPr>
          <w:rFonts w:hint="eastAsia" w:eastAsia="方正小标宋_GBK"/>
          <w:bCs/>
          <w:sz w:val="18"/>
          <w:szCs w:val="18"/>
          <w:lang w:val="en-US" w:eastAsia="zh-CN"/>
        </w:rPr>
        <w:t xml:space="preserve"> </w:t>
      </w:r>
      <w:r>
        <w:rPr>
          <w:rFonts w:ascii="宋体"/>
          <w:sz w:val="18"/>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表三：</w:t>
      </w:r>
      <w:r>
        <w:rPr>
          <w:rFonts w:hint="eastAsia" w:ascii="方正小标宋_GBK" w:hAnsi="方正小标宋_GBK" w:eastAsia="方正小标宋_GBK" w:cs="方正小标宋_GBK"/>
          <w:bCs/>
          <w:sz w:val="40"/>
          <w:szCs w:val="40"/>
          <w:lang w:val="en-US" w:eastAsia="zh-CN"/>
        </w:rPr>
        <w:t>完成主要专业技术工作情况</w:t>
      </w:r>
      <w:r>
        <w:rPr>
          <w:rFonts w:hint="eastAsia"/>
        </w:rPr>
        <w:t xml:space="preserve">                            </w:t>
      </w:r>
      <w:r>
        <w:rPr>
          <w:rFonts w:hint="eastAsia"/>
          <w:sz w:val="24"/>
        </w:rPr>
        <w:t xml:space="preserve">   </w:t>
      </w:r>
      <w:r>
        <w:rPr>
          <w:sz w:val="24"/>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3456"/>
        <w:gridCol w:w="1404"/>
        <w:gridCol w:w="3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0"/>
                <w:sz w:val="28"/>
                <w:szCs w:val="28"/>
              </w:rPr>
              <w:t>起止</w:t>
            </w:r>
            <w:r>
              <w:rPr>
                <w:rFonts w:hint="eastAsia" w:ascii="仿宋_GB2312" w:hAnsi="仿宋_GB2312" w:eastAsia="仿宋_GB2312" w:cs="仿宋_GB2312"/>
                <w:spacing w:val="0"/>
                <w:sz w:val="28"/>
                <w:szCs w:val="28"/>
                <w:lang w:eastAsia="zh-CN"/>
              </w:rPr>
              <w:t>时间</w:t>
            </w:r>
          </w:p>
        </w:tc>
        <w:tc>
          <w:tcPr>
            <w:tcW w:w="3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工</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作</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内</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容</w:t>
            </w:r>
          </w:p>
        </w:tc>
        <w:tc>
          <w:tcPr>
            <w:tcW w:w="1404" w:type="dxa"/>
            <w:noWrap w:val="0"/>
            <w:vAlign w:val="center"/>
          </w:tcPr>
          <w:p>
            <w:pPr>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0"/>
                <w:sz w:val="28"/>
                <w:szCs w:val="28"/>
                <w:lang w:eastAsia="zh-CN"/>
              </w:rPr>
              <w:t>担任</w:t>
            </w:r>
            <w:r>
              <w:rPr>
                <w:rFonts w:hint="eastAsia" w:ascii="仿宋_GB2312" w:hAnsi="仿宋_GB2312" w:eastAsia="仿宋_GB2312" w:cs="仿宋_GB2312"/>
                <w:spacing w:val="0"/>
                <w:sz w:val="28"/>
                <w:szCs w:val="28"/>
              </w:rPr>
              <w:t>职务</w:t>
            </w:r>
          </w:p>
        </w:tc>
        <w:tc>
          <w:tcPr>
            <w:tcW w:w="307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成</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参与制定云南建投第五建设有限公司《资金管理办法》、</w:t>
            </w:r>
            <w:r>
              <w:rPr>
                <w:rFonts w:hint="eastAsia" w:ascii="仿宋_GB2312" w:hAnsi="仿宋_GB2312" w:eastAsia="仿宋_GB2312" w:cs="仿宋_GB2312"/>
                <w:color w:val="000000"/>
                <w:kern w:val="2"/>
                <w:sz w:val="24"/>
                <w:szCs w:val="24"/>
                <w:lang w:val="en-US" w:eastAsia="zh-CN" w:bidi="ar-SA"/>
              </w:rPr>
              <w:t>《税收管理办法》</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规范了公司的财务管理工作，提高了财务管理水平，实施后效果显著。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参与制定云南建投第五建设有限公司《加强个人借支款管理暂行办法》</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规范了公司个人借支款方面的工作，提高了资金运行效率。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5"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参与制定云南建设第五建设有限公司《会计凭证及附件规范化操作手册》</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提高会计管理工作水平，全面夯实了财务管理基础，提高会计信息质量。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numPr>
                <w:ilvl w:val="0"/>
                <w:numId w:val="0"/>
              </w:numPr>
              <w:jc w:val="both"/>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参与编制云南建投第五建设有限公司《差旅费管理办法》</w:t>
            </w:r>
          </w:p>
          <w:p>
            <w:pPr>
              <w:rPr>
                <w:rFonts w:hint="eastAsia" w:ascii="仿宋_GB2312" w:hAnsi="仿宋_GB2312" w:eastAsia="仿宋_GB2312" w:cs="仿宋_GB2312"/>
                <w:sz w:val="24"/>
                <w:szCs w:val="24"/>
              </w:rPr>
            </w:pP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sz w:val="24"/>
                <w:szCs w:val="24"/>
                <w:lang w:val="en-US" w:eastAsia="zh-CN"/>
              </w:rPr>
              <w:t>规范了公司差旅费管理，密切联系群众八项规定，推进厉行节约，实施效果显著。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sz w:val="24"/>
                <w:szCs w:val="24"/>
                <w:lang w:val="en-US" w:eastAsia="zh-CN"/>
              </w:rPr>
              <w:t>参与制定《云南建投第五建设有限公司农民工实名制及工资支付管理考核实施方案》</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sz w:val="24"/>
                <w:szCs w:val="24"/>
                <w:lang w:val="en-US" w:eastAsia="zh-CN"/>
              </w:rPr>
              <w:t>全面夯实财务基础管理，整体提升公司农民工工资支付实名制管理水平。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参与财务信息化建设</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提高了公司的财务核算效率。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参与制定云南建设第五建设有限公司《现金流量规范处理办法》</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规范了公司的财务管理在现金流量方面的工作，提高了资金运行效率</w:t>
            </w:r>
            <w:r>
              <w:rPr>
                <w:rFonts w:hint="eastAsia" w:ascii="仿宋_GB2312" w:hAnsi="仿宋_GB2312" w:eastAsia="仿宋_GB2312" w:cs="仿宋_GB2312"/>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参与《超高层施工关键技术扩大项目》结题工作</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numPr>
                <w:ilvl w:val="0"/>
                <w:numId w:val="0"/>
              </w:numPr>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为公司高新技术企业认定提供了强有力的保障。</w:t>
            </w:r>
          </w:p>
          <w:p>
            <w:pPr>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5"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主持云南昌达装饰工程有限公司纳税管理和申报工作</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lang w:val="en-US" w:eastAsia="zh-CN" w:bidi="ar-SA"/>
              </w:rPr>
              <w:t>累计缴纳增值税、附加税等各项税款增加财政收入37.69万元，支持了地方的经济发展。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5"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积极参与云南艺术学院二期工程艺术实践中心（1#2#3#教学楼）及5#教学楼建设项目和云南师范大学关于职业技术教育实训基地（一期）建设项目-二标段的投标工作</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为公司增加收入34580.63万元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5" w:hRule="exact"/>
          <w:jc w:val="center"/>
        </w:trPr>
        <w:tc>
          <w:tcPr>
            <w:tcW w:w="1425"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2017年2月</w:t>
            </w:r>
          </w:p>
          <w:p>
            <w:pP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至今</w:t>
            </w:r>
          </w:p>
        </w:tc>
        <w:tc>
          <w:tcPr>
            <w:tcW w:w="3456" w:type="dxa"/>
            <w:noWrap w:val="0"/>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参与公司融资管理工作，积极准备融资材料，配合领导累计从</w:t>
            </w:r>
            <w:r>
              <w:rPr>
                <w:rFonts w:hint="eastAsia" w:ascii="仿宋_GB2312" w:hAnsi="仿宋_GB2312" w:eastAsia="仿宋_GB2312" w:cs="仿宋_GB2312"/>
                <w:sz w:val="24"/>
                <w:szCs w:val="24"/>
                <w:lang w:eastAsia="zh-CN"/>
              </w:rPr>
              <w:t>兴业</w:t>
            </w:r>
            <w:r>
              <w:rPr>
                <w:rFonts w:hint="eastAsia" w:ascii="仿宋_GB2312" w:hAnsi="仿宋_GB2312" w:eastAsia="仿宋_GB2312" w:cs="仿宋_GB2312"/>
                <w:sz w:val="24"/>
                <w:szCs w:val="24"/>
              </w:rPr>
              <w:t>银行</w:t>
            </w:r>
            <w:r>
              <w:rPr>
                <w:rFonts w:hint="eastAsia" w:ascii="仿宋_GB2312" w:hAnsi="仿宋_GB2312" w:eastAsia="仿宋_GB2312" w:cs="仿宋_GB2312"/>
                <w:sz w:val="24"/>
                <w:szCs w:val="24"/>
                <w:lang w:eastAsia="zh-CN"/>
              </w:rPr>
              <w:t>、民生银行</w:t>
            </w:r>
            <w:r>
              <w:rPr>
                <w:rFonts w:hint="eastAsia" w:ascii="仿宋_GB2312" w:hAnsi="仿宋_GB2312" w:eastAsia="仿宋_GB2312" w:cs="仿宋_GB2312"/>
                <w:sz w:val="24"/>
                <w:szCs w:val="24"/>
              </w:rPr>
              <w:t>融资</w:t>
            </w:r>
            <w:r>
              <w:rPr>
                <w:rFonts w:hint="eastAsia" w:ascii="仿宋_GB2312" w:hAnsi="仿宋_GB2312" w:eastAsia="仿宋_GB2312" w:cs="仿宋_GB2312"/>
                <w:sz w:val="24"/>
                <w:szCs w:val="24"/>
                <w:lang w:val="en-US" w:eastAsia="zh-CN"/>
              </w:rPr>
              <w:t>1.13</w:t>
            </w:r>
            <w:r>
              <w:rPr>
                <w:rFonts w:hint="eastAsia" w:ascii="仿宋_GB2312" w:hAnsi="仿宋_GB2312" w:eastAsia="仿宋_GB2312" w:cs="仿宋_GB2312"/>
                <w:sz w:val="24"/>
                <w:szCs w:val="24"/>
              </w:rPr>
              <w:t>亿</w:t>
            </w:r>
            <w:r>
              <w:rPr>
                <w:rFonts w:hint="eastAsia" w:ascii="仿宋_GB2312" w:hAnsi="仿宋_GB2312" w:eastAsia="仿宋_GB2312" w:cs="仿宋_GB2312"/>
                <w:sz w:val="24"/>
                <w:szCs w:val="24"/>
                <w:lang w:eastAsia="zh-CN"/>
              </w:rPr>
              <w:t>元</w:t>
            </w:r>
          </w:p>
        </w:tc>
        <w:tc>
          <w:tcPr>
            <w:tcW w:w="1404"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主管会计师</w:t>
            </w:r>
          </w:p>
        </w:tc>
        <w:tc>
          <w:tcPr>
            <w:tcW w:w="3075" w:type="dxa"/>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为公司的工程项目建设提供了资金支持。</w:t>
            </w:r>
          </w:p>
          <w:p>
            <w:pPr>
              <w:rPr>
                <w:rFonts w:hint="eastAsia" w:ascii="仿宋_GB2312" w:hAnsi="仿宋_GB2312" w:eastAsia="仿宋_GB2312" w:cs="仿宋_GB2312"/>
                <w:sz w:val="24"/>
                <w:szCs w:val="24"/>
              </w:rPr>
            </w:pPr>
          </w:p>
        </w:tc>
      </w:tr>
    </w:tbl>
    <w:p>
      <w:pPr>
        <w:jc w:val="left"/>
        <w:rPr>
          <w:rFonts w:hint="default" w:ascii="Times New Roman"/>
          <w:sz w:val="24"/>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表四：</w:t>
      </w:r>
      <w:r>
        <w:rPr>
          <w:rFonts w:hint="eastAsia" w:ascii="方正小标宋_GBK" w:hAnsi="方正小标宋_GBK" w:eastAsia="方正小标宋_GBK" w:cs="方正小标宋_GBK"/>
          <w:bCs/>
          <w:sz w:val="40"/>
          <w:szCs w:val="40"/>
          <w:lang w:val="en-US" w:eastAsia="zh-CN"/>
        </w:rPr>
        <w:t>承担课题（项目）情况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2962"/>
        <w:gridCol w:w="1463"/>
        <w:gridCol w:w="1737"/>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 止 时 间</w:t>
            </w:r>
          </w:p>
        </w:tc>
        <w:tc>
          <w:tcPr>
            <w:tcW w:w="296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课题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名称</w:t>
            </w:r>
          </w:p>
        </w:tc>
        <w:tc>
          <w:tcPr>
            <w:tcW w:w="1463"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批准</w:t>
            </w:r>
            <w:r>
              <w:rPr>
                <w:rFonts w:hint="eastAsia" w:ascii="仿宋_GB2312" w:hAnsi="仿宋_GB2312" w:eastAsia="仿宋_GB2312" w:cs="仿宋_GB2312"/>
                <w:sz w:val="28"/>
                <w:szCs w:val="28"/>
                <w:lang w:eastAsia="zh-CN"/>
              </w:rPr>
              <w:t>机关</w:t>
            </w:r>
          </w:p>
        </w:tc>
        <w:tc>
          <w:tcPr>
            <w:tcW w:w="1737"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本人承担部分</w:t>
            </w:r>
          </w:p>
        </w:tc>
        <w:tc>
          <w:tcPr>
            <w:tcW w:w="138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eastAsia="宋体"/>
                <w:sz w:val="24"/>
                <w:lang w:eastAsia="zh-CN"/>
              </w:rPr>
            </w:pPr>
            <w:r>
              <w:rPr>
                <w:rFonts w:hint="eastAsia"/>
                <w:sz w:val="24"/>
                <w:lang w:eastAsia="zh-CN"/>
              </w:rPr>
              <w:t>无</w:t>
            </w: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bl>
    <w:p>
      <w:pPr>
        <w:jc w:val="left"/>
        <w:rPr>
          <w:rFonts w:hint="default" w:ascii="Times New Roman"/>
          <w:sz w:val="24"/>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表五：</w:t>
      </w:r>
      <w:r>
        <w:rPr>
          <w:rFonts w:hint="eastAsia" w:ascii="方正小标宋_GBK" w:hAnsi="方正小标宋_GBK" w:eastAsia="方正小标宋_GBK" w:cs="方正小标宋_GBK"/>
          <w:bCs/>
          <w:sz w:val="40"/>
          <w:szCs w:val="40"/>
          <w:lang w:val="en-US" w:eastAsia="zh-CN"/>
        </w:rPr>
        <w:t>获得专利情况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2322"/>
        <w:gridCol w:w="1371"/>
        <w:gridCol w:w="1362"/>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批准时间</w:t>
            </w:r>
          </w:p>
        </w:tc>
        <w:tc>
          <w:tcPr>
            <w:tcW w:w="232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称</w:t>
            </w:r>
          </w:p>
        </w:tc>
        <w:tc>
          <w:tcPr>
            <w:tcW w:w="1371"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批准</w:t>
            </w:r>
            <w:r>
              <w:rPr>
                <w:rFonts w:hint="eastAsia" w:ascii="仿宋_GB2312" w:hAnsi="仿宋_GB2312" w:eastAsia="仿宋_GB2312" w:cs="仿宋_GB2312"/>
                <w:sz w:val="28"/>
                <w:szCs w:val="28"/>
                <w:lang w:eastAsia="zh-CN"/>
              </w:rPr>
              <w:t>机关</w:t>
            </w:r>
          </w:p>
        </w:tc>
        <w:tc>
          <w:tcPr>
            <w:tcW w:w="1362"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排名</w:t>
            </w:r>
          </w:p>
        </w:tc>
        <w:tc>
          <w:tcPr>
            <w:tcW w:w="3041"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推广应用情况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eastAsia="宋体"/>
                <w:sz w:val="24"/>
                <w:lang w:eastAsia="zh-CN"/>
              </w:rPr>
            </w:pPr>
            <w:r>
              <w:rPr>
                <w:rFonts w:hint="eastAsia"/>
                <w:sz w:val="24"/>
                <w:lang w:eastAsia="zh-CN"/>
              </w:rPr>
              <w:t>无</w:t>
            </w: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right"/>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bl>
    <w:p>
      <w:pPr>
        <w:jc w:val="left"/>
        <w:rPr>
          <w:spacing w:val="0"/>
          <w:sz w:val="20"/>
          <w:szCs w:val="20"/>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表六：</w:t>
      </w:r>
      <w:r>
        <w:rPr>
          <w:rFonts w:hint="eastAsia" w:ascii="方正小标宋_GBK" w:hAnsi="方正小标宋_GBK" w:eastAsia="方正小标宋_GBK" w:cs="方正小标宋_GBK"/>
          <w:bCs/>
          <w:sz w:val="40"/>
          <w:szCs w:val="40"/>
          <w:lang w:val="en-US" w:eastAsia="zh-CN"/>
        </w:rPr>
        <w:t>获得表彰奖励情况</w:t>
      </w:r>
      <w:r>
        <w:rPr>
          <w:spacing w:val="0"/>
          <w:sz w:val="20"/>
          <w:szCs w:val="2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0"/>
        <w:gridCol w:w="2719"/>
        <w:gridCol w:w="1399"/>
        <w:gridCol w:w="1263"/>
        <w:gridCol w:w="803"/>
        <w:gridCol w:w="2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表彰奖励</w:t>
            </w:r>
            <w:r>
              <w:rPr>
                <w:rFonts w:hint="eastAsia" w:ascii="仿宋_GB2312" w:hAnsi="仿宋_GB2312" w:eastAsia="仿宋_GB2312" w:cs="仿宋_GB2312"/>
                <w:sz w:val="28"/>
                <w:szCs w:val="28"/>
                <w:lang w:eastAsia="zh-CN"/>
              </w:rPr>
              <w:t>名称</w:t>
            </w:r>
          </w:p>
        </w:tc>
        <w:tc>
          <w:tcPr>
            <w:tcW w:w="1399"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批准机关</w:t>
            </w:r>
          </w:p>
        </w:tc>
        <w:tc>
          <w:tcPr>
            <w:tcW w:w="1263"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奖励等级</w:t>
            </w:r>
          </w:p>
        </w:tc>
        <w:tc>
          <w:tcPr>
            <w:tcW w:w="803" w:type="dxa"/>
            <w:tcBorders>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排</w:t>
            </w: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20"/>
                <w:sz w:val="28"/>
                <w:szCs w:val="28"/>
              </w:rPr>
              <w:t>名</w:t>
            </w:r>
          </w:p>
        </w:tc>
        <w:tc>
          <w:tcPr>
            <w:tcW w:w="2246"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本人承担任务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2019年2月</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2018年度先进集体</w:t>
            </w:r>
          </w:p>
        </w:tc>
        <w:tc>
          <w:tcPr>
            <w:tcW w:w="139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263" w:type="dxa"/>
            <w:noWrap w:val="0"/>
            <w:vAlign w:val="center"/>
          </w:tcPr>
          <w:p>
            <w:pPr>
              <w:jc w:val="center"/>
              <w:rPr>
                <w:rFonts w:hint="eastAsia" w:ascii="仿宋_GB2312" w:hAnsi="仿宋_GB2312" w:eastAsia="仿宋_GB2312" w:cs="仿宋_GB2312"/>
                <w:sz w:val="24"/>
                <w:szCs w:val="24"/>
              </w:rPr>
            </w:pPr>
          </w:p>
        </w:tc>
        <w:tc>
          <w:tcPr>
            <w:tcW w:w="803" w:type="dxa"/>
            <w:tcBorders>
              <w:right w:val="single" w:color="auto" w:sz="4" w:space="0"/>
            </w:tcBorders>
            <w:noWrap w:val="0"/>
            <w:vAlign w:val="top"/>
          </w:tcPr>
          <w:p>
            <w:pPr>
              <w:rPr>
                <w:rFonts w:hint="eastAsia" w:ascii="仿宋_GB2312" w:hAnsi="仿宋_GB2312" w:eastAsia="仿宋_GB2312" w:cs="仿宋_GB2312"/>
                <w:sz w:val="24"/>
                <w:szCs w:val="24"/>
              </w:rPr>
            </w:pPr>
          </w:p>
        </w:tc>
        <w:tc>
          <w:tcPr>
            <w:tcW w:w="2246" w:type="dxa"/>
            <w:tcBorders>
              <w:lef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全面预算管理，财务制度</w:t>
            </w:r>
            <w:r>
              <w:rPr>
                <w:rFonts w:hint="eastAsia" w:ascii="仿宋_GB2312" w:hAnsi="仿宋_GB2312" w:eastAsia="仿宋_GB2312" w:cs="仿宋_GB2312"/>
                <w:sz w:val="24"/>
                <w:szCs w:val="24"/>
                <w:lang w:val="en-US" w:eastAsia="zh-CN"/>
              </w:rPr>
              <w:t>修</w:t>
            </w:r>
            <w:r>
              <w:rPr>
                <w:rFonts w:hint="eastAsia" w:ascii="仿宋_GB2312" w:hAnsi="仿宋_GB2312" w:eastAsia="仿宋_GB2312" w:cs="仿宋_GB2312"/>
                <w:sz w:val="24"/>
                <w:szCs w:val="24"/>
              </w:rPr>
              <w:t>定，资金审批等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5"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2020年5月</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年度先进集体</w:t>
            </w:r>
          </w:p>
        </w:tc>
        <w:tc>
          <w:tcPr>
            <w:tcW w:w="139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263" w:type="dxa"/>
            <w:noWrap w:val="0"/>
            <w:vAlign w:val="center"/>
          </w:tcPr>
          <w:p>
            <w:pPr>
              <w:jc w:val="center"/>
              <w:rPr>
                <w:rFonts w:hint="eastAsia" w:ascii="仿宋_GB2312" w:hAnsi="仿宋_GB2312" w:eastAsia="仿宋_GB2312" w:cs="仿宋_GB2312"/>
                <w:sz w:val="24"/>
                <w:szCs w:val="24"/>
              </w:rPr>
            </w:pPr>
          </w:p>
        </w:tc>
        <w:tc>
          <w:tcPr>
            <w:tcW w:w="803" w:type="dxa"/>
            <w:tcBorders>
              <w:right w:val="single" w:color="auto" w:sz="4" w:space="0"/>
            </w:tcBorders>
            <w:noWrap w:val="0"/>
            <w:vAlign w:val="top"/>
          </w:tcPr>
          <w:p>
            <w:pPr>
              <w:rPr>
                <w:rFonts w:hint="eastAsia" w:ascii="仿宋_GB2312" w:hAnsi="仿宋_GB2312" w:eastAsia="仿宋_GB2312" w:cs="仿宋_GB2312"/>
                <w:sz w:val="24"/>
                <w:szCs w:val="24"/>
              </w:rPr>
            </w:pPr>
          </w:p>
        </w:tc>
        <w:tc>
          <w:tcPr>
            <w:tcW w:w="2246" w:type="dxa"/>
            <w:tcBorders>
              <w:lef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全面预算管理，财务制度</w:t>
            </w:r>
            <w:r>
              <w:rPr>
                <w:rFonts w:hint="eastAsia" w:ascii="仿宋_GB2312" w:hAnsi="仿宋_GB2312" w:eastAsia="仿宋_GB2312" w:cs="仿宋_GB2312"/>
                <w:sz w:val="24"/>
                <w:szCs w:val="24"/>
                <w:lang w:val="en-US" w:eastAsia="zh-CN"/>
              </w:rPr>
              <w:t>修定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纳税申报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报表编制、</w:t>
            </w:r>
            <w:r>
              <w:rPr>
                <w:rFonts w:hint="eastAsia" w:ascii="仿宋_GB2312" w:hAnsi="仿宋_GB2312" w:eastAsia="仿宋_GB2312" w:cs="仿宋_GB2312"/>
                <w:sz w:val="24"/>
                <w:szCs w:val="24"/>
              </w:rPr>
              <w:t>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0"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2021年2月</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年度先进集体</w:t>
            </w:r>
          </w:p>
        </w:tc>
        <w:tc>
          <w:tcPr>
            <w:tcW w:w="139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263" w:type="dxa"/>
            <w:noWrap w:val="0"/>
            <w:vAlign w:val="center"/>
          </w:tcPr>
          <w:p>
            <w:pPr>
              <w:jc w:val="center"/>
              <w:rPr>
                <w:rFonts w:hint="eastAsia" w:ascii="仿宋_GB2312" w:hAnsi="仿宋_GB2312" w:eastAsia="仿宋_GB2312" w:cs="仿宋_GB2312"/>
                <w:sz w:val="24"/>
                <w:szCs w:val="24"/>
              </w:rPr>
            </w:pPr>
          </w:p>
        </w:tc>
        <w:tc>
          <w:tcPr>
            <w:tcW w:w="803" w:type="dxa"/>
            <w:tcBorders>
              <w:right w:val="single" w:color="auto" w:sz="4" w:space="0"/>
            </w:tcBorders>
            <w:noWrap w:val="0"/>
            <w:vAlign w:val="top"/>
          </w:tcPr>
          <w:p>
            <w:pPr>
              <w:rPr>
                <w:rFonts w:hint="eastAsia" w:ascii="仿宋_GB2312" w:hAnsi="仿宋_GB2312" w:eastAsia="仿宋_GB2312" w:cs="仿宋_GB2312"/>
                <w:sz w:val="24"/>
                <w:szCs w:val="24"/>
              </w:rPr>
            </w:pPr>
          </w:p>
        </w:tc>
        <w:tc>
          <w:tcPr>
            <w:tcW w:w="2246" w:type="dxa"/>
            <w:tcBorders>
              <w:lef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全面预算管理，财务制度</w:t>
            </w:r>
            <w:r>
              <w:rPr>
                <w:rFonts w:hint="eastAsia" w:ascii="仿宋_GB2312" w:hAnsi="仿宋_GB2312" w:eastAsia="仿宋_GB2312" w:cs="仿宋_GB2312"/>
                <w:sz w:val="24"/>
                <w:szCs w:val="24"/>
                <w:lang w:val="en-US" w:eastAsia="zh-CN"/>
              </w:rPr>
              <w:t>修定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纳税申报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报表编制、</w:t>
            </w:r>
            <w:r>
              <w:rPr>
                <w:rFonts w:hint="eastAsia" w:ascii="仿宋_GB2312" w:hAnsi="仿宋_GB2312" w:eastAsia="仿宋_GB2312" w:cs="仿宋_GB2312"/>
                <w:sz w:val="24"/>
                <w:szCs w:val="24"/>
              </w:rPr>
              <w:t>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0"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2022年3月</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年度先进集体</w:t>
            </w:r>
          </w:p>
        </w:tc>
        <w:tc>
          <w:tcPr>
            <w:tcW w:w="139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263" w:type="dxa"/>
            <w:noWrap w:val="0"/>
            <w:vAlign w:val="center"/>
          </w:tcPr>
          <w:p>
            <w:pPr>
              <w:jc w:val="center"/>
              <w:rPr>
                <w:rFonts w:hint="eastAsia" w:ascii="仿宋_GB2312" w:hAnsi="仿宋_GB2312" w:eastAsia="仿宋_GB2312" w:cs="仿宋_GB2312"/>
                <w:sz w:val="24"/>
                <w:szCs w:val="24"/>
              </w:rPr>
            </w:pPr>
          </w:p>
        </w:tc>
        <w:tc>
          <w:tcPr>
            <w:tcW w:w="803" w:type="dxa"/>
            <w:tcBorders>
              <w:right w:val="single" w:color="auto" w:sz="4" w:space="0"/>
            </w:tcBorders>
            <w:noWrap w:val="0"/>
            <w:vAlign w:val="top"/>
          </w:tcPr>
          <w:p>
            <w:pPr>
              <w:rPr>
                <w:rFonts w:hint="eastAsia" w:ascii="仿宋_GB2312" w:hAnsi="仿宋_GB2312" w:eastAsia="仿宋_GB2312" w:cs="仿宋_GB2312"/>
                <w:sz w:val="24"/>
                <w:szCs w:val="24"/>
              </w:rPr>
            </w:pPr>
          </w:p>
        </w:tc>
        <w:tc>
          <w:tcPr>
            <w:tcW w:w="2246" w:type="dxa"/>
            <w:tcBorders>
              <w:lef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全面预算管理，财务制度</w:t>
            </w:r>
            <w:r>
              <w:rPr>
                <w:rFonts w:hint="eastAsia" w:ascii="仿宋_GB2312" w:hAnsi="仿宋_GB2312" w:eastAsia="仿宋_GB2312" w:cs="仿宋_GB2312"/>
                <w:sz w:val="24"/>
                <w:szCs w:val="24"/>
                <w:lang w:val="en-US" w:eastAsia="zh-CN"/>
              </w:rPr>
              <w:t>修定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纳税申报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报表编制、</w:t>
            </w:r>
            <w:r>
              <w:rPr>
                <w:rFonts w:hint="eastAsia" w:ascii="仿宋_GB2312" w:hAnsi="仿宋_GB2312" w:eastAsia="仿宋_GB2312" w:cs="仿宋_GB2312"/>
                <w:sz w:val="24"/>
                <w:szCs w:val="24"/>
              </w:rPr>
              <w:t>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0" w:hRule="exact"/>
          <w:jc w:val="center"/>
        </w:trPr>
        <w:tc>
          <w:tcPr>
            <w:tcW w:w="930" w:type="dxa"/>
            <w:tcBorders>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2023年2月</w:t>
            </w:r>
          </w:p>
        </w:tc>
        <w:tc>
          <w:tcPr>
            <w:tcW w:w="2719" w:type="dxa"/>
            <w:tcBorders>
              <w:lef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年度先进集体</w:t>
            </w:r>
          </w:p>
        </w:tc>
        <w:tc>
          <w:tcPr>
            <w:tcW w:w="139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263" w:type="dxa"/>
            <w:noWrap w:val="0"/>
            <w:vAlign w:val="center"/>
          </w:tcPr>
          <w:p>
            <w:pPr>
              <w:jc w:val="center"/>
              <w:rPr>
                <w:rFonts w:hint="eastAsia" w:ascii="仿宋_GB2312" w:hAnsi="仿宋_GB2312" w:eastAsia="仿宋_GB2312" w:cs="仿宋_GB2312"/>
                <w:sz w:val="24"/>
                <w:szCs w:val="24"/>
              </w:rPr>
            </w:pPr>
          </w:p>
        </w:tc>
        <w:tc>
          <w:tcPr>
            <w:tcW w:w="803" w:type="dxa"/>
            <w:tcBorders>
              <w:right w:val="single" w:color="auto" w:sz="4" w:space="0"/>
            </w:tcBorders>
            <w:noWrap w:val="0"/>
            <w:vAlign w:val="top"/>
          </w:tcPr>
          <w:p>
            <w:pPr>
              <w:rPr>
                <w:rFonts w:hint="eastAsia" w:ascii="仿宋_GB2312" w:hAnsi="仿宋_GB2312" w:eastAsia="仿宋_GB2312" w:cs="仿宋_GB2312"/>
                <w:sz w:val="24"/>
                <w:szCs w:val="24"/>
              </w:rPr>
            </w:pPr>
          </w:p>
        </w:tc>
        <w:tc>
          <w:tcPr>
            <w:tcW w:w="2246" w:type="dxa"/>
            <w:tcBorders>
              <w:left w:val="single" w:color="auto" w:sz="4" w:space="0"/>
            </w:tcBorders>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全面预算管理，财务制度</w:t>
            </w:r>
            <w:r>
              <w:rPr>
                <w:rFonts w:hint="eastAsia" w:ascii="仿宋_GB2312" w:hAnsi="仿宋_GB2312" w:eastAsia="仿宋_GB2312" w:cs="仿宋_GB2312"/>
                <w:sz w:val="24"/>
                <w:szCs w:val="24"/>
                <w:lang w:val="en-US" w:eastAsia="zh-CN"/>
              </w:rPr>
              <w:t>修定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纳税申报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报表编制、</w:t>
            </w:r>
            <w:r>
              <w:rPr>
                <w:rFonts w:hint="eastAsia" w:ascii="仿宋_GB2312" w:hAnsi="仿宋_GB2312" w:eastAsia="仿宋_GB2312" w:cs="仿宋_GB2312"/>
                <w:sz w:val="24"/>
                <w:szCs w:val="24"/>
              </w:rPr>
              <w:t>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sz w:val="24"/>
              </w:rPr>
            </w:pPr>
          </w:p>
          <w:p>
            <w:pPr>
              <w:jc w:val="center"/>
              <w:rPr>
                <w:sz w:val="24"/>
              </w:rPr>
            </w:pPr>
          </w:p>
          <w:p>
            <w:pPr>
              <w:jc w:val="center"/>
              <w:rPr>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930" w:type="dxa"/>
            <w:tcBorders>
              <w:right w:val="single" w:color="auto" w:sz="6" w:space="0"/>
            </w:tcBorders>
            <w:noWrap w:val="0"/>
            <w:vAlign w:val="center"/>
          </w:tcPr>
          <w:p>
            <w:pPr>
              <w:jc w:val="center"/>
              <w:rPr>
                <w:rFonts w:hint="eastAsia"/>
                <w:sz w:val="24"/>
              </w:rPr>
            </w:pPr>
          </w:p>
        </w:tc>
        <w:tc>
          <w:tcPr>
            <w:tcW w:w="2719"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bl>
    <w:p>
      <w:pPr>
        <w:jc w:val="both"/>
        <w:rPr>
          <w:szCs w:val="21"/>
        </w:rPr>
      </w:pPr>
      <w:r>
        <w:rPr>
          <w:rFonts w:hint="eastAsia" w:ascii="仿宋_GB2312" w:hAnsi="仿宋_GB2312" w:eastAsia="仿宋_GB2312" w:cs="仿宋_GB2312"/>
          <w:bCs/>
          <w:sz w:val="40"/>
          <w:szCs w:val="40"/>
          <w:lang w:val="en-US" w:eastAsia="zh-CN"/>
        </w:rPr>
        <w:t>表七：</w:t>
      </w:r>
      <w:r>
        <w:rPr>
          <w:rFonts w:hint="eastAsia" w:ascii="方正小标宋_GBK" w:hAnsi="方正小标宋_GBK" w:eastAsia="方正小标宋_GBK" w:cs="方正小标宋_GBK"/>
          <w:bCs/>
          <w:sz w:val="40"/>
          <w:szCs w:val="40"/>
          <w:lang w:val="en-US" w:eastAsia="zh-CN"/>
        </w:rPr>
        <w:t>撰写著作和论文情况</w:t>
      </w:r>
      <w:r>
        <w:rPr>
          <w:rFonts w:hint="eastAsia"/>
          <w:szCs w:val="21"/>
        </w:rPr>
        <w:t xml:space="preserve">                                         </w:t>
      </w:r>
      <w:r>
        <w:rPr>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0"/>
        <w:gridCol w:w="2520"/>
        <w:gridCol w:w="2905"/>
        <w:gridCol w:w="1908"/>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520"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bCs/>
                <w:spacing w:val="0"/>
                <w:sz w:val="28"/>
                <w:szCs w:val="28"/>
                <w:lang w:val="en-US" w:eastAsia="zh-CN"/>
              </w:rPr>
              <w:t>名称（题目）</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出版</w:t>
            </w:r>
            <w:r>
              <w:rPr>
                <w:rFonts w:hint="eastAsia" w:ascii="仿宋_GB2312" w:hAnsi="仿宋_GB2312" w:eastAsia="仿宋_GB2312" w:cs="仿宋_GB2312"/>
                <w:sz w:val="28"/>
                <w:szCs w:val="28"/>
                <w:lang w:val="en-US" w:eastAsia="zh-CN"/>
              </w:rPr>
              <w:t>单位（发表</w:t>
            </w:r>
            <w:r>
              <w:rPr>
                <w:rFonts w:hint="eastAsia" w:ascii="仿宋_GB2312" w:hAnsi="仿宋_GB2312" w:eastAsia="仿宋_GB2312" w:cs="仿宋_GB2312"/>
                <w:sz w:val="28"/>
                <w:szCs w:val="28"/>
              </w:rPr>
              <w:t>刊物</w:t>
            </w:r>
            <w:r>
              <w:rPr>
                <w:rFonts w:hint="eastAsia" w:ascii="仿宋_GB2312" w:hAnsi="仿宋_GB2312" w:eastAsia="仿宋_GB2312" w:cs="仿宋_GB2312"/>
                <w:sz w:val="28"/>
                <w:szCs w:val="28"/>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本人承担部分</w:t>
            </w:r>
          </w:p>
        </w:tc>
        <w:tc>
          <w:tcPr>
            <w:tcW w:w="9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exact"/>
          <w:jc w:val="center"/>
        </w:trPr>
        <w:tc>
          <w:tcPr>
            <w:tcW w:w="11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2020年10月</w:t>
            </w:r>
          </w:p>
        </w:tc>
        <w:tc>
          <w:tcPr>
            <w:tcW w:w="252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《管理会计在建筑施工企业财务管理中的应用》</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CN44-1617/F</w:t>
            </w: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ISSN 1674-3091</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《财讯杂志社》</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全部</w:t>
            </w:r>
          </w:p>
        </w:tc>
        <w:tc>
          <w:tcPr>
            <w:tcW w:w="91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exact"/>
          <w:jc w:val="center"/>
        </w:trPr>
        <w:tc>
          <w:tcPr>
            <w:tcW w:w="111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2021年5月</w:t>
            </w:r>
          </w:p>
        </w:tc>
        <w:tc>
          <w:tcPr>
            <w:tcW w:w="2520"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分析建筑企业财务管理中的税务筹划的问题</w:t>
            </w:r>
            <w:r>
              <w:rPr>
                <w:rFonts w:hint="eastAsia" w:ascii="仿宋_GB2312" w:hAnsi="仿宋_GB2312" w:eastAsia="仿宋_GB2312" w:cs="仿宋_GB2312"/>
                <w:sz w:val="24"/>
                <w:lang w:eastAsia="zh-CN"/>
              </w:rPr>
              <w:t>》</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CN10-1099/F</w:t>
            </w: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ISSN2095-5286</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中国民商杂志社</w:t>
            </w:r>
            <w:r>
              <w:rPr>
                <w:rFonts w:hint="eastAsia" w:ascii="仿宋_GB2312" w:hAnsi="仿宋_GB2312" w:eastAsia="仿宋_GB2312" w:cs="仿宋_GB2312"/>
                <w:sz w:val="24"/>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全部</w:t>
            </w:r>
          </w:p>
        </w:tc>
        <w:tc>
          <w:tcPr>
            <w:tcW w:w="917"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1110" w:type="dxa"/>
            <w:noWrap w:val="0"/>
            <w:vAlign w:val="center"/>
          </w:tcPr>
          <w:p>
            <w:pPr>
              <w:jc w:val="center"/>
              <w:rPr>
                <w:rFonts w:hint="eastAsia"/>
                <w:sz w:val="24"/>
              </w:rPr>
            </w:pPr>
          </w:p>
        </w:tc>
        <w:tc>
          <w:tcPr>
            <w:tcW w:w="2520"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bl>
    <w:p>
      <w:pPr>
        <w:jc w:val="left"/>
        <w:rPr>
          <w:rFonts w:hint="eastAsia" w:eastAsia="方正小标宋_GBK"/>
          <w:bCs/>
          <w:spacing w:val="-20"/>
          <w:sz w:val="36"/>
        </w:rPr>
      </w:pPr>
      <w:r>
        <w:rPr>
          <w:b/>
          <w:spacing w:val="80"/>
          <w:sz w:val="36"/>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表八：</w:t>
      </w:r>
      <w:r>
        <w:rPr>
          <w:rFonts w:hint="eastAsia" w:ascii="方正小标宋_GBK" w:hAnsi="方正小标宋_GBK" w:eastAsia="方正小标宋_GBK" w:cs="方正小标宋_GBK"/>
          <w:bCs/>
          <w:sz w:val="40"/>
          <w:szCs w:val="40"/>
          <w:lang w:val="en-US" w:eastAsia="zh-CN"/>
        </w:rPr>
        <w:t>参加继续教育和国际学术活动情况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1980"/>
        <w:gridCol w:w="1020"/>
        <w:gridCol w:w="3059"/>
        <w:gridCol w:w="1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止</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举</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位</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点</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学习或学术活动内容</w:t>
            </w:r>
          </w:p>
        </w:tc>
        <w:tc>
          <w:tcPr>
            <w:tcW w:w="1146"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lang w:eastAsia="zh-CN"/>
              </w:rPr>
              <w:t>课时或天数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21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2017年3月-2020年10月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财政部注册会计师考试委员会</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网络</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先后完成注册会计师七门课程学习且通过考试，2020年12月取得注册会计师全科合格证书，并于2021年2月注册成为注册会计师非执业会员</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908天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80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2016年5月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建筑</w:t>
            </w:r>
            <w:r>
              <w:rPr>
                <w:rFonts w:hint="eastAsia" w:ascii="仿宋_GB2312" w:hAnsi="仿宋_GB2312" w:eastAsia="仿宋_GB2312" w:cs="仿宋_GB2312"/>
                <w:sz w:val="24"/>
                <w:szCs w:val="24"/>
              </w:rPr>
              <w:t>“营改增”培训</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2465"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2016年5月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《企业内部控制及其应用》</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《企业税收风险识别与控管》</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《营改增新政对企业的影响与应对:建筑业》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《营改增新政对企业的影响与应对:不动产销售》</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1150" w:hRule="exact"/>
          <w:jc w:val="center"/>
        </w:trPr>
        <w:tc>
          <w:tcPr>
            <w:tcW w:w="2155" w:type="dxa"/>
            <w:tcBorders>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2016年10月</w:t>
            </w:r>
          </w:p>
        </w:tc>
        <w:tc>
          <w:tcPr>
            <w:tcW w:w="198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昆明云苏教育信息咨询有限公司</w:t>
            </w:r>
          </w:p>
        </w:tc>
        <w:tc>
          <w:tcPr>
            <w:tcW w:w="102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营改增后建筑、房地产企业会计核算难点处理、合同节税和防范发票涉税犯罪策略</w:t>
            </w:r>
          </w:p>
        </w:tc>
        <w:tc>
          <w:tcPr>
            <w:tcW w:w="1146" w:type="dxa"/>
            <w:tcBorders>
              <w:left w:val="single" w:color="auto" w:sz="4" w:space="0"/>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1285" w:hRule="exact"/>
          <w:jc w:val="center"/>
        </w:trPr>
        <w:tc>
          <w:tcPr>
            <w:tcW w:w="2155" w:type="dxa"/>
            <w:tcBorders>
              <w:top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2016年12月</w:t>
            </w:r>
          </w:p>
        </w:tc>
        <w:tc>
          <w:tcPr>
            <w:tcW w:w="198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昆明云苏教育信息咨询有限公司</w:t>
            </w:r>
          </w:p>
        </w:tc>
        <w:tc>
          <w:tcPr>
            <w:tcW w:w="102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2016年度建筑安装企业营改增中的4个重点涉税政策应用分析与年终汇算清缴前的财税规划及涉税发票管理</w:t>
            </w:r>
          </w:p>
        </w:tc>
        <w:tc>
          <w:tcPr>
            <w:tcW w:w="1146" w:type="dxa"/>
            <w:tcBorders>
              <w:top w:val="single" w:color="auto" w:sz="4" w:space="0"/>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1175"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2017年11月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昆明云苏教育信息咨询有限公司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建筑施工企业税务风险管控、合同签订要点、票据控税策略和PPP项目财务和税务处理</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122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2018年7月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云南亚太汇新教育咨询有限责任公司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2018国地税合大背景下新政解读税银联网等企业涉税风险防控</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2018年8月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云南建投第五建设有限公司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ind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万名党员进党校培训班</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935"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2019年5</w:t>
            </w:r>
            <w:r>
              <w:rPr>
                <w:rFonts w:hint="eastAsia" w:ascii="仿宋_GB2312" w:hAnsi="仿宋_GB2312" w:eastAsia="仿宋_GB2312" w:cs="仿宋_GB2312"/>
                <w:sz w:val="24"/>
                <w:szCs w:val="24"/>
                <w:lang w:val="en-US" w:eastAsia="zh-CN"/>
              </w:rPr>
              <w:t>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昆明云苏教育信息咨询有限公司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《建造合同收入准则确认案例及实操讲解》</w:t>
            </w:r>
          </w:p>
          <w:p>
            <w:pPr>
              <w:ind w:firstLine="480" w:firstLineChars="200"/>
              <w:jc w:val="center"/>
              <w:rPr>
                <w:rFonts w:hint="eastAsia" w:ascii="仿宋_GB2312" w:hAnsi="仿宋_GB2312" w:eastAsia="仿宋_GB2312" w:cs="仿宋_GB2312"/>
                <w:sz w:val="24"/>
                <w:szCs w:val="24"/>
              </w:rPr>
            </w:pP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935"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2019年11</w:t>
            </w:r>
            <w:r>
              <w:rPr>
                <w:rFonts w:hint="eastAsia" w:ascii="仿宋_GB2312" w:hAnsi="仿宋_GB2312" w:eastAsia="仿宋_GB2312" w:cs="仿宋_GB2312"/>
                <w:sz w:val="24"/>
                <w:szCs w:val="24"/>
                <w:lang w:val="en-US" w:eastAsia="zh-CN"/>
              </w:rPr>
              <w:t>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高顿财税学院</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ind w:firstLine="480" w:firstLine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年终税务安排及汇算清缴核心高风险事项把控</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9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2020年05</w:t>
            </w:r>
            <w:r>
              <w:rPr>
                <w:rFonts w:hint="eastAsia" w:ascii="仿宋_GB2312" w:hAnsi="仿宋_GB2312" w:eastAsia="仿宋_GB2312" w:cs="仿宋_GB2312"/>
                <w:sz w:val="24"/>
                <w:szCs w:val="24"/>
                <w:lang w:val="en-US" w:eastAsia="zh-CN"/>
              </w:rPr>
              <w:t>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大成方略纳税人俱乐部</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新环境、新政策下的业财融合应对方略</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2020年07月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信永中和</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企业会计准则第14号-收入准则</w:t>
            </w:r>
            <w:r>
              <w:rPr>
                <w:rFonts w:hint="eastAsia" w:ascii="仿宋_GB2312" w:hAnsi="仿宋_GB2312" w:eastAsia="仿宋_GB2312" w:cs="仿宋_GB2312"/>
                <w:sz w:val="24"/>
                <w:szCs w:val="24"/>
                <w:lang w:eastAsia="zh-CN"/>
              </w:rPr>
              <w:t>》</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CAS22-金融工具确认与计量</w:t>
            </w:r>
            <w:r>
              <w:rPr>
                <w:rFonts w:hint="eastAsia" w:ascii="仿宋_GB2312" w:hAnsi="仿宋_GB2312" w:eastAsia="仿宋_GB2312" w:cs="仿宋_GB2312"/>
                <w:sz w:val="24"/>
                <w:szCs w:val="24"/>
                <w:lang w:eastAsia="zh-CN"/>
              </w:rPr>
              <w:t>》</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企业会计准则第21号-租赁</w:t>
            </w:r>
            <w:r>
              <w:rPr>
                <w:rFonts w:hint="eastAsia" w:ascii="仿宋_GB2312" w:hAnsi="仿宋_GB2312" w:eastAsia="仿宋_GB2312" w:cs="仿宋_GB2312"/>
                <w:sz w:val="24"/>
                <w:szCs w:val="24"/>
                <w:lang w:eastAsia="zh-CN"/>
              </w:rPr>
              <w:t>》</w:t>
            </w:r>
          </w:p>
          <w:p>
            <w:pPr>
              <w:ind w:firstLine="480" w:firstLineChars="200"/>
              <w:jc w:val="center"/>
              <w:rPr>
                <w:rFonts w:hint="eastAsia" w:ascii="仿宋_GB2312" w:hAnsi="仿宋_GB2312" w:eastAsia="仿宋_GB2312" w:cs="仿宋_GB2312"/>
                <w:sz w:val="24"/>
                <w:szCs w:val="24"/>
              </w:rPr>
            </w:pP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10月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云南爱尔信教育科技股份有限公司</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经济合同订立中的涉税处理、内部控制有关政策讲解</w:t>
            </w: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2022年9月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肖太寿</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lang w:val="en-US" w:eastAsia="zh-CN" w:bidi="ar"/>
              </w:rPr>
              <w:t>2017 年企业所得税汇算清缴实操技巧及税收风险识</w:t>
            </w:r>
          </w:p>
          <w:p>
            <w:pPr>
              <w:ind w:firstLine="480" w:firstLineChars="200"/>
              <w:jc w:val="center"/>
              <w:rPr>
                <w:rFonts w:hint="eastAsia" w:ascii="仿宋_GB2312" w:hAnsi="仿宋_GB2312" w:eastAsia="仿宋_GB2312" w:cs="仿宋_GB2312"/>
                <w:sz w:val="24"/>
                <w:szCs w:val="24"/>
              </w:rPr>
            </w:pPr>
          </w:p>
        </w:tc>
        <w:tc>
          <w:tcPr>
            <w:tcW w:w="1146" w:type="dxa"/>
            <w:tcBorders>
              <w:lef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年0</w:t>
            </w:r>
            <w:r>
              <w:rPr>
                <w:rFonts w:hint="eastAsia" w:ascii="仿宋_GB2312" w:hAnsi="仿宋_GB2312" w:eastAsia="仿宋_GB2312" w:cs="仿宋_GB2312"/>
                <w:sz w:val="24"/>
                <w:szCs w:val="24"/>
                <w:lang w:val="en-US" w:eastAsia="zh-CN"/>
              </w:rPr>
              <w:t>9月</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大成方略</w:t>
            </w:r>
          </w:p>
        </w:tc>
        <w:tc>
          <w:tcPr>
            <w:tcW w:w="102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金税四期数字征管下的稽查典型案例分析与规避策略</w:t>
            </w:r>
          </w:p>
        </w:tc>
        <w:tc>
          <w:tcPr>
            <w:tcW w:w="1146" w:type="dxa"/>
            <w:tcBorders>
              <w:left w:val="single" w:color="auto" w:sz="4" w:space="0"/>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lang w:val="en-US" w:eastAsia="zh-CN"/>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年0</w:t>
            </w:r>
            <w:r>
              <w:rPr>
                <w:rFonts w:hint="eastAsia" w:ascii="仿宋_GB2312" w:hAnsi="仿宋_GB2312" w:eastAsia="仿宋_GB2312" w:cs="仿宋_GB2312"/>
                <w:sz w:val="24"/>
                <w:szCs w:val="24"/>
                <w:lang w:val="en-US" w:eastAsia="zh-CN"/>
              </w:rPr>
              <w:t>4月</w:t>
            </w:r>
          </w:p>
        </w:tc>
        <w:tc>
          <w:tcPr>
            <w:tcW w:w="198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4"/>
                <w:szCs w:val="24"/>
                <w:lang w:val="en-US" w:eastAsia="zh-CN" w:bidi="ar"/>
              </w:rPr>
              <w:t>昆明市税务局第一税务分局</w:t>
            </w:r>
          </w:p>
          <w:p>
            <w:pPr>
              <w:ind w:firstLine="480" w:firstLineChars="200"/>
              <w:jc w:val="center"/>
              <w:rPr>
                <w:rFonts w:hint="eastAsia" w:ascii="仿宋_GB2312" w:hAnsi="仿宋_GB2312" w:eastAsia="仿宋_GB2312" w:cs="仿宋_GB2312"/>
                <w:sz w:val="24"/>
                <w:szCs w:val="24"/>
              </w:rPr>
            </w:pPr>
          </w:p>
        </w:tc>
        <w:tc>
          <w:tcPr>
            <w:tcW w:w="102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发票管理规定及虚开虚抵风险</w:t>
            </w:r>
          </w:p>
        </w:tc>
        <w:tc>
          <w:tcPr>
            <w:tcW w:w="1146" w:type="dxa"/>
            <w:tcBorders>
              <w:left w:val="single" w:color="auto" w:sz="4" w:space="0"/>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年0</w:t>
            </w:r>
            <w:r>
              <w:rPr>
                <w:rFonts w:hint="eastAsia" w:ascii="仿宋_GB2312" w:hAnsi="仿宋_GB2312" w:eastAsia="仿宋_GB2312" w:cs="仿宋_GB2312"/>
                <w:sz w:val="24"/>
                <w:szCs w:val="24"/>
                <w:lang w:val="en-US" w:eastAsia="zh-CN"/>
              </w:rPr>
              <w:t>4月</w:t>
            </w:r>
          </w:p>
        </w:tc>
        <w:tc>
          <w:tcPr>
            <w:tcW w:w="198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小陈税务</w:t>
            </w:r>
          </w:p>
        </w:tc>
        <w:tc>
          <w:tcPr>
            <w:tcW w:w="102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昆明</w:t>
            </w:r>
          </w:p>
        </w:tc>
        <w:tc>
          <w:tcPr>
            <w:tcW w:w="3059"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无</w:t>
            </w:r>
            <w:r>
              <w:rPr>
                <w:rFonts w:hint="eastAsia" w:ascii="仿宋_GB2312" w:hAnsi="仿宋_GB2312" w:eastAsia="仿宋_GB2312" w:cs="仿宋_GB2312"/>
                <w:sz w:val="24"/>
                <w:szCs w:val="24"/>
                <w:lang w:val="en-US" w:eastAsia="zh-CN"/>
              </w:rPr>
              <w:t>合同涉税处理</w:t>
            </w:r>
          </w:p>
        </w:tc>
        <w:tc>
          <w:tcPr>
            <w:tcW w:w="1146" w:type="dxa"/>
            <w:tcBorders>
              <w:left w:val="single" w:color="auto" w:sz="4" w:space="0"/>
              <w:bottom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98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020"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3059" w:type="dxa"/>
            <w:tcBorders>
              <w:left w:val="single" w:color="auto" w:sz="4" w:space="0"/>
              <w:righ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c>
          <w:tcPr>
            <w:tcW w:w="1146" w:type="dxa"/>
            <w:tcBorders>
              <w:left w:val="single" w:color="auto" w:sz="4" w:space="0"/>
            </w:tcBorders>
            <w:noWrap w:val="0"/>
            <w:vAlign w:val="center"/>
          </w:tcPr>
          <w:p>
            <w:pPr>
              <w:ind w:firstLine="440" w:firstLineChars="200"/>
              <w:jc w:val="center"/>
              <w:rPr>
                <w:rFonts w:hint="eastAsia" w:ascii="仿宋_GB2312" w:hAnsi="仿宋_GB2312" w:eastAsia="仿宋_GB2312" w:cs="仿宋_GB2312"/>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rPr>
                <w:rFonts w:hint="eastAsia"/>
                <w:sz w:val="22"/>
              </w:rPr>
            </w:pPr>
          </w:p>
        </w:tc>
        <w:tc>
          <w:tcPr>
            <w:tcW w:w="1980" w:type="dxa"/>
            <w:tcBorders>
              <w:left w:val="single" w:color="auto" w:sz="4" w:space="0"/>
              <w:right w:val="single" w:color="auto" w:sz="4" w:space="0"/>
            </w:tcBorders>
            <w:noWrap w:val="0"/>
            <w:vAlign w:val="center"/>
          </w:tcPr>
          <w:p>
            <w:pPr>
              <w:ind w:firstLine="440" w:firstLineChars="200"/>
              <w:rPr>
                <w:rFonts w:hint="eastAsia"/>
                <w:sz w:val="22"/>
              </w:rPr>
            </w:pPr>
          </w:p>
        </w:tc>
        <w:tc>
          <w:tcPr>
            <w:tcW w:w="1020" w:type="dxa"/>
            <w:tcBorders>
              <w:left w:val="single" w:color="auto" w:sz="4" w:space="0"/>
              <w:right w:val="single" w:color="auto" w:sz="4" w:space="0"/>
            </w:tcBorders>
            <w:noWrap w:val="0"/>
            <w:vAlign w:val="center"/>
          </w:tcPr>
          <w:p>
            <w:pPr>
              <w:ind w:firstLine="440" w:firstLineChars="200"/>
              <w:rPr>
                <w:rFonts w:hint="eastAsia"/>
                <w:sz w:val="22"/>
              </w:rPr>
            </w:pPr>
          </w:p>
        </w:tc>
        <w:tc>
          <w:tcPr>
            <w:tcW w:w="3059" w:type="dxa"/>
            <w:tcBorders>
              <w:left w:val="single" w:color="auto" w:sz="4" w:space="0"/>
              <w:right w:val="single" w:color="auto" w:sz="4" w:space="0"/>
            </w:tcBorders>
            <w:noWrap w:val="0"/>
            <w:vAlign w:val="center"/>
          </w:tcPr>
          <w:p>
            <w:pPr>
              <w:ind w:firstLine="440" w:firstLineChars="200"/>
              <w:rPr>
                <w:rFonts w:hint="eastAsia"/>
                <w:sz w:val="22"/>
              </w:rPr>
            </w:pPr>
          </w:p>
        </w:tc>
        <w:tc>
          <w:tcPr>
            <w:tcW w:w="1146" w:type="dxa"/>
            <w:tcBorders>
              <w:left w:val="single" w:color="auto" w:sz="4" w:space="0"/>
            </w:tcBorders>
            <w:noWrap w:val="0"/>
            <w:vAlign w:val="center"/>
          </w:tcPr>
          <w:p>
            <w:pPr>
              <w:ind w:firstLine="440" w:firstLineChars="200"/>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rPr>
                <w:rFonts w:hint="eastAsia"/>
                <w:sz w:val="22"/>
              </w:rPr>
            </w:pPr>
          </w:p>
        </w:tc>
        <w:tc>
          <w:tcPr>
            <w:tcW w:w="1980" w:type="dxa"/>
            <w:tcBorders>
              <w:left w:val="single" w:color="auto" w:sz="4" w:space="0"/>
              <w:right w:val="single" w:color="auto" w:sz="4" w:space="0"/>
            </w:tcBorders>
            <w:noWrap w:val="0"/>
            <w:vAlign w:val="center"/>
          </w:tcPr>
          <w:p>
            <w:pPr>
              <w:ind w:firstLine="440" w:firstLineChars="200"/>
              <w:rPr>
                <w:rFonts w:hint="eastAsia"/>
                <w:sz w:val="22"/>
              </w:rPr>
            </w:pPr>
          </w:p>
        </w:tc>
        <w:tc>
          <w:tcPr>
            <w:tcW w:w="1020" w:type="dxa"/>
            <w:tcBorders>
              <w:left w:val="single" w:color="auto" w:sz="4" w:space="0"/>
              <w:right w:val="single" w:color="auto" w:sz="4" w:space="0"/>
            </w:tcBorders>
            <w:noWrap w:val="0"/>
            <w:vAlign w:val="center"/>
          </w:tcPr>
          <w:p>
            <w:pPr>
              <w:ind w:firstLine="440" w:firstLineChars="200"/>
              <w:rPr>
                <w:rFonts w:hint="eastAsia"/>
                <w:sz w:val="22"/>
              </w:rPr>
            </w:pPr>
          </w:p>
        </w:tc>
        <w:tc>
          <w:tcPr>
            <w:tcW w:w="3059" w:type="dxa"/>
            <w:tcBorders>
              <w:left w:val="single" w:color="auto" w:sz="4" w:space="0"/>
              <w:right w:val="single" w:color="auto" w:sz="4" w:space="0"/>
            </w:tcBorders>
            <w:noWrap w:val="0"/>
            <w:vAlign w:val="center"/>
          </w:tcPr>
          <w:p>
            <w:pPr>
              <w:ind w:firstLine="440" w:firstLineChars="200"/>
              <w:rPr>
                <w:rFonts w:hint="eastAsia"/>
                <w:sz w:val="22"/>
              </w:rPr>
            </w:pPr>
          </w:p>
        </w:tc>
        <w:tc>
          <w:tcPr>
            <w:tcW w:w="1146" w:type="dxa"/>
            <w:tcBorders>
              <w:left w:val="single" w:color="auto" w:sz="4" w:space="0"/>
            </w:tcBorders>
            <w:noWrap w:val="0"/>
            <w:vAlign w:val="center"/>
          </w:tcPr>
          <w:p>
            <w:pPr>
              <w:ind w:firstLine="440" w:firstLineChars="200"/>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rPr>
                <w:rFonts w:hint="eastAsia"/>
                <w:sz w:val="22"/>
              </w:rPr>
            </w:pPr>
          </w:p>
        </w:tc>
        <w:tc>
          <w:tcPr>
            <w:tcW w:w="1980" w:type="dxa"/>
            <w:tcBorders>
              <w:left w:val="single" w:color="auto" w:sz="4" w:space="0"/>
              <w:right w:val="single" w:color="auto" w:sz="4" w:space="0"/>
            </w:tcBorders>
            <w:noWrap w:val="0"/>
            <w:vAlign w:val="center"/>
          </w:tcPr>
          <w:p>
            <w:pPr>
              <w:ind w:firstLine="440" w:firstLineChars="200"/>
              <w:rPr>
                <w:rFonts w:hint="eastAsia"/>
                <w:sz w:val="22"/>
              </w:rPr>
            </w:pPr>
          </w:p>
        </w:tc>
        <w:tc>
          <w:tcPr>
            <w:tcW w:w="1020" w:type="dxa"/>
            <w:tcBorders>
              <w:left w:val="single" w:color="auto" w:sz="4" w:space="0"/>
              <w:right w:val="single" w:color="auto" w:sz="4" w:space="0"/>
            </w:tcBorders>
            <w:noWrap w:val="0"/>
            <w:vAlign w:val="center"/>
          </w:tcPr>
          <w:p>
            <w:pPr>
              <w:ind w:firstLine="440" w:firstLineChars="200"/>
              <w:rPr>
                <w:rFonts w:hint="eastAsia"/>
                <w:sz w:val="22"/>
              </w:rPr>
            </w:pPr>
          </w:p>
        </w:tc>
        <w:tc>
          <w:tcPr>
            <w:tcW w:w="3059" w:type="dxa"/>
            <w:tcBorders>
              <w:left w:val="single" w:color="auto" w:sz="4" w:space="0"/>
              <w:right w:val="single" w:color="auto" w:sz="4" w:space="0"/>
            </w:tcBorders>
            <w:noWrap w:val="0"/>
            <w:vAlign w:val="center"/>
          </w:tcPr>
          <w:p>
            <w:pPr>
              <w:ind w:firstLine="440" w:firstLineChars="200"/>
              <w:rPr>
                <w:rFonts w:hint="eastAsia"/>
                <w:sz w:val="22"/>
              </w:rPr>
            </w:pPr>
          </w:p>
        </w:tc>
        <w:tc>
          <w:tcPr>
            <w:tcW w:w="1146" w:type="dxa"/>
            <w:tcBorders>
              <w:left w:val="single" w:color="auto" w:sz="4" w:space="0"/>
            </w:tcBorders>
            <w:noWrap w:val="0"/>
            <w:vAlign w:val="center"/>
          </w:tcPr>
          <w:p>
            <w:pPr>
              <w:ind w:firstLine="440" w:firstLineChars="200"/>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rPr>
                <w:rFonts w:hint="eastAsia"/>
                <w:sz w:val="22"/>
              </w:rPr>
            </w:pPr>
          </w:p>
        </w:tc>
        <w:tc>
          <w:tcPr>
            <w:tcW w:w="1980" w:type="dxa"/>
            <w:tcBorders>
              <w:left w:val="single" w:color="auto" w:sz="4" w:space="0"/>
              <w:right w:val="single" w:color="auto" w:sz="4" w:space="0"/>
            </w:tcBorders>
            <w:noWrap w:val="0"/>
            <w:vAlign w:val="center"/>
          </w:tcPr>
          <w:p>
            <w:pPr>
              <w:ind w:firstLine="440" w:firstLineChars="200"/>
              <w:rPr>
                <w:rFonts w:hint="eastAsia"/>
                <w:sz w:val="22"/>
              </w:rPr>
            </w:pPr>
          </w:p>
        </w:tc>
        <w:tc>
          <w:tcPr>
            <w:tcW w:w="1020" w:type="dxa"/>
            <w:tcBorders>
              <w:left w:val="single" w:color="auto" w:sz="4" w:space="0"/>
              <w:right w:val="single" w:color="auto" w:sz="4" w:space="0"/>
            </w:tcBorders>
            <w:noWrap w:val="0"/>
            <w:vAlign w:val="center"/>
          </w:tcPr>
          <w:p>
            <w:pPr>
              <w:ind w:firstLine="440" w:firstLineChars="200"/>
              <w:rPr>
                <w:rFonts w:hint="eastAsia"/>
                <w:sz w:val="22"/>
              </w:rPr>
            </w:pPr>
          </w:p>
        </w:tc>
        <w:tc>
          <w:tcPr>
            <w:tcW w:w="3059" w:type="dxa"/>
            <w:tcBorders>
              <w:left w:val="single" w:color="auto" w:sz="4" w:space="0"/>
              <w:right w:val="single" w:color="auto" w:sz="4" w:space="0"/>
            </w:tcBorders>
            <w:noWrap w:val="0"/>
            <w:vAlign w:val="center"/>
          </w:tcPr>
          <w:p>
            <w:pPr>
              <w:ind w:firstLine="440" w:firstLineChars="200"/>
              <w:rPr>
                <w:rFonts w:hint="eastAsia"/>
                <w:sz w:val="22"/>
              </w:rPr>
            </w:pPr>
          </w:p>
        </w:tc>
        <w:tc>
          <w:tcPr>
            <w:tcW w:w="1146" w:type="dxa"/>
            <w:tcBorders>
              <w:left w:val="single" w:color="auto" w:sz="4" w:space="0"/>
            </w:tcBorders>
            <w:noWrap w:val="0"/>
            <w:vAlign w:val="center"/>
          </w:tcPr>
          <w:p>
            <w:pPr>
              <w:ind w:firstLine="440" w:firstLineChars="200"/>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80" w:hRule="exact"/>
          <w:jc w:val="center"/>
        </w:trPr>
        <w:tc>
          <w:tcPr>
            <w:tcW w:w="2155" w:type="dxa"/>
            <w:tcBorders>
              <w:right w:val="single" w:color="auto" w:sz="4" w:space="0"/>
            </w:tcBorders>
            <w:noWrap w:val="0"/>
            <w:vAlign w:val="center"/>
          </w:tcPr>
          <w:p>
            <w:pPr>
              <w:ind w:firstLine="440" w:firstLineChars="200"/>
              <w:rPr>
                <w:rFonts w:hint="eastAsia"/>
                <w:sz w:val="22"/>
              </w:rPr>
            </w:pPr>
          </w:p>
        </w:tc>
        <w:tc>
          <w:tcPr>
            <w:tcW w:w="1980" w:type="dxa"/>
            <w:tcBorders>
              <w:left w:val="single" w:color="auto" w:sz="4" w:space="0"/>
              <w:right w:val="single" w:color="auto" w:sz="4" w:space="0"/>
            </w:tcBorders>
            <w:noWrap w:val="0"/>
            <w:vAlign w:val="center"/>
          </w:tcPr>
          <w:p>
            <w:pPr>
              <w:ind w:firstLine="440" w:firstLineChars="200"/>
              <w:rPr>
                <w:rFonts w:hint="eastAsia"/>
                <w:sz w:val="22"/>
              </w:rPr>
            </w:pPr>
          </w:p>
        </w:tc>
        <w:tc>
          <w:tcPr>
            <w:tcW w:w="1020" w:type="dxa"/>
            <w:tcBorders>
              <w:left w:val="single" w:color="auto" w:sz="4" w:space="0"/>
              <w:right w:val="single" w:color="auto" w:sz="4" w:space="0"/>
            </w:tcBorders>
            <w:noWrap w:val="0"/>
            <w:vAlign w:val="center"/>
          </w:tcPr>
          <w:p>
            <w:pPr>
              <w:ind w:firstLine="440" w:firstLineChars="200"/>
              <w:rPr>
                <w:rFonts w:hint="eastAsia"/>
                <w:sz w:val="22"/>
              </w:rPr>
            </w:pPr>
          </w:p>
        </w:tc>
        <w:tc>
          <w:tcPr>
            <w:tcW w:w="3059" w:type="dxa"/>
            <w:tcBorders>
              <w:left w:val="single" w:color="auto" w:sz="4" w:space="0"/>
              <w:right w:val="single" w:color="auto" w:sz="4" w:space="0"/>
            </w:tcBorders>
            <w:noWrap w:val="0"/>
            <w:vAlign w:val="center"/>
          </w:tcPr>
          <w:p>
            <w:pPr>
              <w:ind w:firstLine="440" w:firstLineChars="200"/>
              <w:rPr>
                <w:rFonts w:hint="eastAsia"/>
                <w:sz w:val="22"/>
              </w:rPr>
            </w:pPr>
          </w:p>
        </w:tc>
        <w:tc>
          <w:tcPr>
            <w:tcW w:w="1146" w:type="dxa"/>
            <w:tcBorders>
              <w:left w:val="single" w:color="auto" w:sz="4" w:space="0"/>
            </w:tcBorders>
            <w:noWrap w:val="0"/>
            <w:vAlign w:val="center"/>
          </w:tcPr>
          <w:p>
            <w:pPr>
              <w:ind w:firstLine="440" w:firstLineChars="200"/>
              <w:rPr>
                <w:rFonts w:hint="eastAsia"/>
                <w:sz w:val="22"/>
              </w:rPr>
            </w:pPr>
          </w:p>
        </w:tc>
      </w:tr>
    </w:tbl>
    <w:p>
      <w:pPr>
        <w:rPr>
          <w:rFonts w:hint="eastAsia"/>
          <w:sz w:val="24"/>
          <w:szCs w:val="24"/>
        </w:rPr>
      </w:pPr>
    </w:p>
    <w:sectPr>
      <w:footerReference r:id="rId3" w:type="default"/>
      <w:pgSz w:w="11907" w:h="16840"/>
      <w:pgMar w:top="907" w:right="1107" w:bottom="907" w:left="1134"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wps:txbx>
                    <wps:bodyPr vert="horz"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K+GCjRAQAApgMAAA4AAAAAAAAAAQAgAAAAHgEAAGRy&#10;cy9lMm9Eb2MueG1sUEsFBgAAAAAGAAYAWQEAAGEFAAAAAA==&#10;">
              <v:fill on="f" focussize="0,0"/>
              <v:stroke on="f"/>
              <v:imagedata o:title=""/>
              <o:lock v:ext="edit" aspectratio="f"/>
              <v:textbox inset="0mm,0mm,0mm,0mm" style="mso-fit-shape-to-text:t;">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MTJmZTU3NmYyOGIxYTU3ZWE5OGI3NmNjNzRkNjMifQ=="/>
  </w:docVars>
  <w:rsids>
    <w:rsidRoot w:val="00F75BDE"/>
    <w:rsid w:val="000759D3"/>
    <w:rsid w:val="00490B07"/>
    <w:rsid w:val="005C51AF"/>
    <w:rsid w:val="006A1836"/>
    <w:rsid w:val="006A63A9"/>
    <w:rsid w:val="00712770"/>
    <w:rsid w:val="0071531E"/>
    <w:rsid w:val="00725D3F"/>
    <w:rsid w:val="007E6213"/>
    <w:rsid w:val="008822A0"/>
    <w:rsid w:val="008C085C"/>
    <w:rsid w:val="0090776F"/>
    <w:rsid w:val="00963FB2"/>
    <w:rsid w:val="009B646F"/>
    <w:rsid w:val="009F4EA4"/>
    <w:rsid w:val="00A94180"/>
    <w:rsid w:val="00AE7BA6"/>
    <w:rsid w:val="00BD0F39"/>
    <w:rsid w:val="00D1036E"/>
    <w:rsid w:val="00E3040E"/>
    <w:rsid w:val="00F00948"/>
    <w:rsid w:val="00F75BDE"/>
    <w:rsid w:val="00FC3B2D"/>
    <w:rsid w:val="0124141A"/>
    <w:rsid w:val="01C744FB"/>
    <w:rsid w:val="029826D8"/>
    <w:rsid w:val="029B44D3"/>
    <w:rsid w:val="02C14713"/>
    <w:rsid w:val="02FE1FF9"/>
    <w:rsid w:val="031D37A8"/>
    <w:rsid w:val="03B2751E"/>
    <w:rsid w:val="05330914"/>
    <w:rsid w:val="05DB7E28"/>
    <w:rsid w:val="06A9177A"/>
    <w:rsid w:val="076766B5"/>
    <w:rsid w:val="0782145E"/>
    <w:rsid w:val="08FD257D"/>
    <w:rsid w:val="090C47E8"/>
    <w:rsid w:val="09AC306C"/>
    <w:rsid w:val="09D5642F"/>
    <w:rsid w:val="09F66964"/>
    <w:rsid w:val="0AA7409F"/>
    <w:rsid w:val="0B7A250D"/>
    <w:rsid w:val="0BE1300C"/>
    <w:rsid w:val="0C0C7592"/>
    <w:rsid w:val="0C832815"/>
    <w:rsid w:val="0CAF495E"/>
    <w:rsid w:val="0DB75190"/>
    <w:rsid w:val="0E247D43"/>
    <w:rsid w:val="0E3D2E6B"/>
    <w:rsid w:val="0E856AE3"/>
    <w:rsid w:val="0EF56D96"/>
    <w:rsid w:val="101D58FF"/>
    <w:rsid w:val="10B10371"/>
    <w:rsid w:val="10B412F6"/>
    <w:rsid w:val="10E93D4E"/>
    <w:rsid w:val="10FA1A6A"/>
    <w:rsid w:val="11115E0C"/>
    <w:rsid w:val="11196A9C"/>
    <w:rsid w:val="11527EFA"/>
    <w:rsid w:val="11840349"/>
    <w:rsid w:val="11C955BB"/>
    <w:rsid w:val="11D007C9"/>
    <w:rsid w:val="11EF79F9"/>
    <w:rsid w:val="134273A6"/>
    <w:rsid w:val="13730BEA"/>
    <w:rsid w:val="13EE2D42"/>
    <w:rsid w:val="151350A2"/>
    <w:rsid w:val="15AE2D22"/>
    <w:rsid w:val="1652472A"/>
    <w:rsid w:val="17B0376D"/>
    <w:rsid w:val="18037974"/>
    <w:rsid w:val="180C2802"/>
    <w:rsid w:val="1812470B"/>
    <w:rsid w:val="183C0DD2"/>
    <w:rsid w:val="188E1AD6"/>
    <w:rsid w:val="18BB7122"/>
    <w:rsid w:val="18EE0BF6"/>
    <w:rsid w:val="18F63A84"/>
    <w:rsid w:val="19640835"/>
    <w:rsid w:val="1B3E4C43"/>
    <w:rsid w:val="1B7E7DF7"/>
    <w:rsid w:val="1BA85212"/>
    <w:rsid w:val="1C0360C5"/>
    <w:rsid w:val="1CF83C14"/>
    <w:rsid w:val="1D0E5DB7"/>
    <w:rsid w:val="1D420B90"/>
    <w:rsid w:val="1D605BC2"/>
    <w:rsid w:val="1D6C7CE6"/>
    <w:rsid w:val="1D947315"/>
    <w:rsid w:val="1D994741"/>
    <w:rsid w:val="1DB268C5"/>
    <w:rsid w:val="1DBE0159"/>
    <w:rsid w:val="1E2101FE"/>
    <w:rsid w:val="1E34141D"/>
    <w:rsid w:val="1E8D1AAC"/>
    <w:rsid w:val="1EDE05B1"/>
    <w:rsid w:val="1F053CF4"/>
    <w:rsid w:val="1F1D139B"/>
    <w:rsid w:val="1F9607E9"/>
    <w:rsid w:val="20250841"/>
    <w:rsid w:val="20713A86"/>
    <w:rsid w:val="2160284E"/>
    <w:rsid w:val="216A315E"/>
    <w:rsid w:val="21B2412E"/>
    <w:rsid w:val="21B92154"/>
    <w:rsid w:val="21E7182E"/>
    <w:rsid w:val="21FB04CE"/>
    <w:rsid w:val="22112672"/>
    <w:rsid w:val="224E24D7"/>
    <w:rsid w:val="228C453A"/>
    <w:rsid w:val="23066402"/>
    <w:rsid w:val="23114793"/>
    <w:rsid w:val="23543020"/>
    <w:rsid w:val="245B6D34"/>
    <w:rsid w:val="25396722"/>
    <w:rsid w:val="25C40884"/>
    <w:rsid w:val="268D26C1"/>
    <w:rsid w:val="26E30CDC"/>
    <w:rsid w:val="27667C30"/>
    <w:rsid w:val="279D5B8C"/>
    <w:rsid w:val="28362887"/>
    <w:rsid w:val="28901C9C"/>
    <w:rsid w:val="28AC3D3D"/>
    <w:rsid w:val="28C81DF6"/>
    <w:rsid w:val="28E0572C"/>
    <w:rsid w:val="28ED0D31"/>
    <w:rsid w:val="28F53BBF"/>
    <w:rsid w:val="290B5D62"/>
    <w:rsid w:val="293A0E30"/>
    <w:rsid w:val="299A2006"/>
    <w:rsid w:val="2A2D4F40"/>
    <w:rsid w:val="2A2F71F0"/>
    <w:rsid w:val="2A8C4195"/>
    <w:rsid w:val="2AD40BD1"/>
    <w:rsid w:val="2B3134E9"/>
    <w:rsid w:val="2B6739C3"/>
    <w:rsid w:val="2C113E5C"/>
    <w:rsid w:val="2C252AFD"/>
    <w:rsid w:val="2C264CFB"/>
    <w:rsid w:val="2C74067E"/>
    <w:rsid w:val="2CA83FD0"/>
    <w:rsid w:val="2D3164B2"/>
    <w:rsid w:val="2D3F104B"/>
    <w:rsid w:val="2D4241CE"/>
    <w:rsid w:val="2D506D67"/>
    <w:rsid w:val="2D660F0B"/>
    <w:rsid w:val="2DD14D37"/>
    <w:rsid w:val="2E483A7C"/>
    <w:rsid w:val="2E65302C"/>
    <w:rsid w:val="2F380E06"/>
    <w:rsid w:val="2FB32CCE"/>
    <w:rsid w:val="301C48FC"/>
    <w:rsid w:val="302C7FEF"/>
    <w:rsid w:val="30A45AD9"/>
    <w:rsid w:val="31561180"/>
    <w:rsid w:val="32F1794A"/>
    <w:rsid w:val="330752C3"/>
    <w:rsid w:val="33C83183"/>
    <w:rsid w:val="33F968F5"/>
    <w:rsid w:val="33FC48D7"/>
    <w:rsid w:val="3408616B"/>
    <w:rsid w:val="34570F48"/>
    <w:rsid w:val="352549E8"/>
    <w:rsid w:val="3541716C"/>
    <w:rsid w:val="35704438"/>
    <w:rsid w:val="35923A74"/>
    <w:rsid w:val="35977EFB"/>
    <w:rsid w:val="35CB384D"/>
    <w:rsid w:val="36706181"/>
    <w:rsid w:val="36C2585F"/>
    <w:rsid w:val="36E630A0"/>
    <w:rsid w:val="37D02C9E"/>
    <w:rsid w:val="38F165F8"/>
    <w:rsid w:val="39504414"/>
    <w:rsid w:val="3997260A"/>
    <w:rsid w:val="3A3839B0"/>
    <w:rsid w:val="3A6677DF"/>
    <w:rsid w:val="3AC342F5"/>
    <w:rsid w:val="3AF44AE2"/>
    <w:rsid w:val="3AFD53D4"/>
    <w:rsid w:val="3B1E118C"/>
    <w:rsid w:val="3BA371E7"/>
    <w:rsid w:val="3BB219FF"/>
    <w:rsid w:val="3C3D5ADF"/>
    <w:rsid w:val="3CF01087"/>
    <w:rsid w:val="3D697A4C"/>
    <w:rsid w:val="3DE5069A"/>
    <w:rsid w:val="3E064452"/>
    <w:rsid w:val="3E392266"/>
    <w:rsid w:val="3F0B55A6"/>
    <w:rsid w:val="3F61340A"/>
    <w:rsid w:val="4008709B"/>
    <w:rsid w:val="405E3BCF"/>
    <w:rsid w:val="406D6DBF"/>
    <w:rsid w:val="412A0477"/>
    <w:rsid w:val="42737515"/>
    <w:rsid w:val="42924546"/>
    <w:rsid w:val="4315129C"/>
    <w:rsid w:val="433B36DA"/>
    <w:rsid w:val="4380094B"/>
    <w:rsid w:val="43F01F04"/>
    <w:rsid w:val="445D4AB6"/>
    <w:rsid w:val="44A21D28"/>
    <w:rsid w:val="44F55F2E"/>
    <w:rsid w:val="45FF1C64"/>
    <w:rsid w:val="46690E5D"/>
    <w:rsid w:val="467341A1"/>
    <w:rsid w:val="473F5E74"/>
    <w:rsid w:val="47B45E32"/>
    <w:rsid w:val="47D32E64"/>
    <w:rsid w:val="4815134F"/>
    <w:rsid w:val="48955120"/>
    <w:rsid w:val="4922188C"/>
    <w:rsid w:val="49834DA9"/>
    <w:rsid w:val="49932E45"/>
    <w:rsid w:val="49935043"/>
    <w:rsid w:val="49C35B92"/>
    <w:rsid w:val="49DE41BE"/>
    <w:rsid w:val="4A34714B"/>
    <w:rsid w:val="4A381CE6"/>
    <w:rsid w:val="4AA86AD4"/>
    <w:rsid w:val="4BB927CA"/>
    <w:rsid w:val="4C1F216E"/>
    <w:rsid w:val="4C714C8A"/>
    <w:rsid w:val="4C881B9E"/>
    <w:rsid w:val="4CE35793"/>
    <w:rsid w:val="4D233F9A"/>
    <w:rsid w:val="4E2710AC"/>
    <w:rsid w:val="4E914171"/>
    <w:rsid w:val="4EAA1E0D"/>
    <w:rsid w:val="4EB77C34"/>
    <w:rsid w:val="4ED04F5B"/>
    <w:rsid w:val="4F121247"/>
    <w:rsid w:val="4F563CC4"/>
    <w:rsid w:val="4FE02B99"/>
    <w:rsid w:val="4FFD46C8"/>
    <w:rsid w:val="4FFE214A"/>
    <w:rsid w:val="50303C1D"/>
    <w:rsid w:val="51210FA7"/>
    <w:rsid w:val="514A436A"/>
    <w:rsid w:val="517A4EB9"/>
    <w:rsid w:val="51C32D2F"/>
    <w:rsid w:val="51E31065"/>
    <w:rsid w:val="51E82577"/>
    <w:rsid w:val="52873D72"/>
    <w:rsid w:val="529A65BD"/>
    <w:rsid w:val="52C91071"/>
    <w:rsid w:val="536227DB"/>
    <w:rsid w:val="53884C19"/>
    <w:rsid w:val="54015914"/>
    <w:rsid w:val="54213B13"/>
    <w:rsid w:val="54340FF4"/>
    <w:rsid w:val="545A610F"/>
    <w:rsid w:val="54B05D00"/>
    <w:rsid w:val="55DD6540"/>
    <w:rsid w:val="55FF30A4"/>
    <w:rsid w:val="565A0A9A"/>
    <w:rsid w:val="56BC6CDA"/>
    <w:rsid w:val="570329D4"/>
    <w:rsid w:val="57171972"/>
    <w:rsid w:val="576D107C"/>
    <w:rsid w:val="587B59B6"/>
    <w:rsid w:val="58E00F5E"/>
    <w:rsid w:val="594C608F"/>
    <w:rsid w:val="594E3790"/>
    <w:rsid w:val="59AE4AAE"/>
    <w:rsid w:val="59B05DB3"/>
    <w:rsid w:val="59F55223"/>
    <w:rsid w:val="5A2D0C00"/>
    <w:rsid w:val="5A6048D2"/>
    <w:rsid w:val="5A7374C7"/>
    <w:rsid w:val="5A841151"/>
    <w:rsid w:val="5B266C19"/>
    <w:rsid w:val="5B335F2F"/>
    <w:rsid w:val="5B455E49"/>
    <w:rsid w:val="5B4B35D6"/>
    <w:rsid w:val="5B5B3870"/>
    <w:rsid w:val="5BAD7DF7"/>
    <w:rsid w:val="5C0B0191"/>
    <w:rsid w:val="5C584A0D"/>
    <w:rsid w:val="5C8F2968"/>
    <w:rsid w:val="5CE16EEF"/>
    <w:rsid w:val="5CF01708"/>
    <w:rsid w:val="5D0900B4"/>
    <w:rsid w:val="5D0B35B7"/>
    <w:rsid w:val="5DE4329A"/>
    <w:rsid w:val="5E0E40DE"/>
    <w:rsid w:val="5E4E70C6"/>
    <w:rsid w:val="5E7E4392"/>
    <w:rsid w:val="5EF06C4F"/>
    <w:rsid w:val="5F523471"/>
    <w:rsid w:val="5F8A6E4E"/>
    <w:rsid w:val="5FAD0307"/>
    <w:rsid w:val="5FD7722A"/>
    <w:rsid w:val="5FEB236A"/>
    <w:rsid w:val="60056797"/>
    <w:rsid w:val="6030505D"/>
    <w:rsid w:val="60320560"/>
    <w:rsid w:val="60767D50"/>
    <w:rsid w:val="60785451"/>
    <w:rsid w:val="608C1EF4"/>
    <w:rsid w:val="60B047ED"/>
    <w:rsid w:val="60B24332"/>
    <w:rsid w:val="61254671"/>
    <w:rsid w:val="61281D72"/>
    <w:rsid w:val="616C4DE5"/>
    <w:rsid w:val="61DB2C3B"/>
    <w:rsid w:val="61E35D28"/>
    <w:rsid w:val="622E70A1"/>
    <w:rsid w:val="62371F2F"/>
    <w:rsid w:val="627C4C22"/>
    <w:rsid w:val="62D35631"/>
    <w:rsid w:val="62D81AB9"/>
    <w:rsid w:val="63014E7B"/>
    <w:rsid w:val="63057105"/>
    <w:rsid w:val="6333694F"/>
    <w:rsid w:val="63421168"/>
    <w:rsid w:val="63E3546E"/>
    <w:rsid w:val="65771107"/>
    <w:rsid w:val="66061C70"/>
    <w:rsid w:val="661B6392"/>
    <w:rsid w:val="66D04BBC"/>
    <w:rsid w:val="67D975ED"/>
    <w:rsid w:val="689C09B0"/>
    <w:rsid w:val="68A94442"/>
    <w:rsid w:val="68EE2516"/>
    <w:rsid w:val="69367529"/>
    <w:rsid w:val="69F17C5C"/>
    <w:rsid w:val="6A6C53A8"/>
    <w:rsid w:val="6B86247A"/>
    <w:rsid w:val="6C590394"/>
    <w:rsid w:val="6CDD1929"/>
    <w:rsid w:val="6D920153"/>
    <w:rsid w:val="6DE71DDB"/>
    <w:rsid w:val="6E675BAD"/>
    <w:rsid w:val="6E842F5E"/>
    <w:rsid w:val="6EFD2C28"/>
    <w:rsid w:val="6F743AC7"/>
    <w:rsid w:val="6F9B5FA9"/>
    <w:rsid w:val="6FE82825"/>
    <w:rsid w:val="709A00CB"/>
    <w:rsid w:val="70D43728"/>
    <w:rsid w:val="71D85554"/>
    <w:rsid w:val="72B02319"/>
    <w:rsid w:val="72E17142"/>
    <w:rsid w:val="73376795"/>
    <w:rsid w:val="735A6F21"/>
    <w:rsid w:val="738C21EC"/>
    <w:rsid w:val="740500E7"/>
    <w:rsid w:val="74335733"/>
    <w:rsid w:val="75B47201"/>
    <w:rsid w:val="75F3408F"/>
    <w:rsid w:val="765E6FC2"/>
    <w:rsid w:val="76704CDE"/>
    <w:rsid w:val="76A209B0"/>
    <w:rsid w:val="76A57736"/>
    <w:rsid w:val="76CC3D72"/>
    <w:rsid w:val="77743287"/>
    <w:rsid w:val="77A25449"/>
    <w:rsid w:val="79645FB5"/>
    <w:rsid w:val="797307CE"/>
    <w:rsid w:val="79BF2E4B"/>
    <w:rsid w:val="7A304404"/>
    <w:rsid w:val="7AC371F6"/>
    <w:rsid w:val="7AC426F9"/>
    <w:rsid w:val="7B1C5306"/>
    <w:rsid w:val="7BE13DCA"/>
    <w:rsid w:val="7C2A7A42"/>
    <w:rsid w:val="7C312C50"/>
    <w:rsid w:val="7C314E4E"/>
    <w:rsid w:val="7C793044"/>
    <w:rsid w:val="7D040A2A"/>
    <w:rsid w:val="7D443A12"/>
    <w:rsid w:val="7D91028E"/>
    <w:rsid w:val="7E664DEE"/>
    <w:rsid w:val="7E9633BF"/>
    <w:rsid w:val="7F930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textAlignment w:val="baseline"/>
    </w:pPr>
    <w:rPr>
      <w:kern w:val="2"/>
      <w:sz w:val="21"/>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pPr>
      <w:adjustRightInd/>
      <w:textAlignment w:val="auto"/>
    </w:pPr>
    <w:rPr>
      <w:sz w:val="18"/>
    </w:rPr>
  </w:style>
  <w:style w:type="paragraph" w:styleId="3">
    <w:name w:val="Body Text Indent"/>
    <w:basedOn w:val="1"/>
    <w:uiPriority w:val="0"/>
    <w:pPr>
      <w:ind w:left="440" w:hanging="440" w:hangingChars="200"/>
    </w:pPr>
    <w:rPr>
      <w:rFonts w:ascii="宋体"/>
      <w:sz w:val="22"/>
    </w:rPr>
  </w:style>
  <w:style w:type="paragraph" w:styleId="4">
    <w:name w:val="Block Text"/>
    <w:basedOn w:val="1"/>
    <w:uiPriority w:val="0"/>
    <w:pPr>
      <w:ind w:left="113" w:right="113"/>
      <w:jc w:val="center"/>
    </w:pPr>
  </w:style>
  <w:style w:type="paragraph" w:styleId="5">
    <w:name w:val="Body Text Indent 2"/>
    <w:basedOn w:val="1"/>
    <w:next w:val="1"/>
    <w:qFormat/>
    <w:uiPriority w:val="0"/>
    <w:pPr>
      <w:adjustRightInd w:val="0"/>
      <w:snapToGrid w:val="0"/>
      <w:spacing w:before="20" w:beforeLines="20" w:line="288" w:lineRule="auto"/>
      <w:ind w:firstLine="200" w:firstLineChars="200"/>
    </w:pPr>
  </w:style>
  <w:style w:type="paragraph" w:styleId="6">
    <w:name w:val="footer"/>
    <w:basedOn w:val="1"/>
    <w:uiPriority w:val="0"/>
    <w:pPr>
      <w:tabs>
        <w:tab w:val="center" w:pos="4153"/>
        <w:tab w:val="right" w:pos="8306"/>
      </w:tabs>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ynmzdxzzrsb</Company>
  <Pages>10</Pages>
  <Words>2809</Words>
  <Characters>3152</Characters>
  <Lines>39</Lines>
  <Paragraphs>11</Paragraphs>
  <TotalTime>0</TotalTime>
  <ScaleCrop>false</ScaleCrop>
  <LinksUpToDate>false</LinksUpToDate>
  <CharactersWithSpaces>3412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2005-04-27T09:10:00Z</dcterms:created>
  <dc:creator>周恩</dc:creator>
  <cp:lastModifiedBy>ZN</cp:lastModifiedBy>
  <cp:lastPrinted>2018-04-17T03:48:06Z</cp:lastPrinted>
  <dcterms:modified xsi:type="dcterms:W3CDTF">2023-05-09T07:34:53Z</dcterms:modified>
  <dc:title>专业技术职务任职资格推荐评审表</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469426FFE03543EFAC56508C4D36741E_13</vt:lpwstr>
  </property>
</Properties>
</file>